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781078">
      <w:pPr>
        <w:spacing w:after="0" w:line="240" w:lineRule="auto"/>
        <w:ind w:left="437"/>
        <w:jc w:val="both"/>
        <w:rPr>
          <w:rFonts w:ascii="Arial Narrow" w:hAnsi="Arial Narrow" w:cs="Arial"/>
          <w:b/>
          <w:sz w:val="20"/>
          <w:szCs w:val="20"/>
        </w:rPr>
      </w:pPr>
    </w:p>
    <w:p w14:paraId="3AE3E9F0" w14:textId="01EA12ED" w:rsidR="00F6171E" w:rsidRPr="0056393C" w:rsidRDefault="00F6171E" w:rsidP="00781078">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CE6C49" w:rsidRPr="00CE6C49">
        <w:rPr>
          <w:rFonts w:ascii="Arial Narrow" w:hAnsi="Arial Narrow" w:cs="Arial"/>
          <w:b/>
          <w:sz w:val="20"/>
          <w:szCs w:val="20"/>
        </w:rPr>
        <w:t>DE INFRAESTRUCTURA DE SERVIDORES</w:t>
      </w:r>
    </w:p>
    <w:p w14:paraId="4458DB51" w14:textId="77777777" w:rsidR="00214804" w:rsidRPr="00A566D5" w:rsidRDefault="00214804" w:rsidP="00781078">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781078">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1C98F1D5" w:rsidR="00214804" w:rsidRPr="00A566D5" w:rsidRDefault="00214804" w:rsidP="00CE6C49">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CE6C49" w:rsidRPr="00A566D5">
        <w:rPr>
          <w:rFonts w:ascii="Arial Narrow" w:hAnsi="Arial Narrow" w:cs="Arial"/>
          <w:b/>
          <w:sz w:val="20"/>
          <w:szCs w:val="20"/>
        </w:rPr>
        <w:t xml:space="preserve">CONTRATACIÓN </w:t>
      </w:r>
      <w:r w:rsidR="00CE6C49" w:rsidRPr="00CE6C49">
        <w:rPr>
          <w:rFonts w:ascii="Arial Narrow" w:hAnsi="Arial Narrow" w:cs="Arial"/>
          <w:b/>
          <w:sz w:val="20"/>
          <w:szCs w:val="20"/>
        </w:rPr>
        <w:t>DE INFRAESTRUCTURA DE SERVIDORES</w:t>
      </w:r>
      <w:r w:rsidR="00F6171E" w:rsidRPr="0056393C">
        <w:rPr>
          <w:rFonts w:ascii="Arial Narrow" w:hAnsi="Arial Narrow" w:cs="Arial"/>
          <w:b/>
          <w:sz w:val="20"/>
          <w:szCs w:val="20"/>
        </w:rPr>
        <w:t>”</w:t>
      </w:r>
    </w:p>
    <w:p w14:paraId="570D2C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5381509A" w:rsidR="00921865"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Igualmente, me comprometo a ejecutar el objeto contractual de acuerdo con los documentos que hacen parte del proceso, así como los del contrato, los precios de esta propuesta y las demás e</w:t>
      </w:r>
      <w:r w:rsidR="00DD0BC1">
        <w:rPr>
          <w:rFonts w:ascii="Arial Narrow" w:hAnsi="Arial Narrow" w:cs="Arial"/>
          <w:sz w:val="20"/>
          <w:szCs w:val="20"/>
        </w:rPr>
        <w:t>stipulaciones de la misma.</w:t>
      </w:r>
    </w:p>
    <w:p w14:paraId="7B38B026" w14:textId="79F4F0D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781078">
      <w:pPr>
        <w:spacing w:after="0" w:line="240" w:lineRule="auto"/>
        <w:ind w:right="49"/>
        <w:jc w:val="both"/>
        <w:rPr>
          <w:rFonts w:ascii="Arial Narrow" w:hAnsi="Arial Narrow" w:cs="Arial"/>
          <w:sz w:val="20"/>
          <w:szCs w:val="20"/>
        </w:rPr>
      </w:pPr>
    </w:p>
    <w:p w14:paraId="35D26E2E"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2A0506B8" w14:textId="121F2A9C"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proofErr w:type="gramStart"/>
      <w:r w:rsidRPr="00A566D5">
        <w:rPr>
          <w:rFonts w:ascii="Arial Narrow" w:hAnsi="Arial Narrow" w:cs="Arial"/>
          <w:sz w:val="20"/>
          <w:szCs w:val="20"/>
        </w:rPr>
        <w:t>Que</w:t>
      </w:r>
      <w:proofErr w:type="gramEnd"/>
      <w:r w:rsidRPr="00A566D5">
        <w:rPr>
          <w:rFonts w:ascii="Arial Narrow" w:hAnsi="Arial Narrow" w:cs="Arial"/>
          <w:sz w:val="20"/>
          <w:szCs w:val="20"/>
        </w:rPr>
        <w:t xml:space="preserv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781078">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781078">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09673D4B" w:rsidR="00214804" w:rsidRPr="00A566D5" w:rsidRDefault="00214804" w:rsidP="00DD0BC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w:t>
            </w:r>
            <w:r w:rsidR="00DD0BC1">
              <w:rPr>
                <w:rFonts w:ascii="Arial Narrow" w:hAnsi="Arial Narrow" w:cs="Arial"/>
                <w:sz w:val="20"/>
                <w:szCs w:val="20"/>
              </w:rPr>
              <w:t>propuesta</w:t>
            </w:r>
            <w:r w:rsidRPr="00A566D5">
              <w:rPr>
                <w:rFonts w:ascii="Arial Narrow" w:hAnsi="Arial Narrow" w:cs="Arial"/>
                <w:sz w:val="20"/>
                <w:szCs w:val="20"/>
              </w:rPr>
              <w:t xml:space="preserve">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8875DA">
              <w:rPr>
                <w:rFonts w:ascii="Arial Narrow" w:hAnsi="Arial Narrow" w:cs="Arial"/>
                <w:b/>
                <w:color w:val="FF0000"/>
                <w:sz w:val="20"/>
                <w:szCs w:val="20"/>
              </w:rPr>
              <w:t>VALOR EN LETRAS (VALOR EN NUMEROS)</w:t>
            </w:r>
            <w:r w:rsidRPr="008875DA">
              <w:rPr>
                <w:rFonts w:ascii="Arial Narrow" w:hAnsi="Arial Narrow" w:cs="Arial"/>
                <w:color w:val="FF0000"/>
                <w:sz w:val="20"/>
                <w:szCs w:val="20"/>
              </w:rPr>
              <w:t xml:space="preserve"> </w:t>
            </w:r>
          </w:p>
        </w:tc>
      </w:tr>
    </w:tbl>
    <w:p w14:paraId="0F703A0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781078">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781078">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781078">
      <w:pPr>
        <w:spacing w:after="0" w:line="240" w:lineRule="auto"/>
        <w:ind w:right="49"/>
        <w:jc w:val="both"/>
        <w:rPr>
          <w:rFonts w:ascii="Arial Narrow" w:hAnsi="Arial Narrow" w:cs="Arial"/>
          <w:sz w:val="20"/>
          <w:szCs w:val="20"/>
        </w:rPr>
      </w:pPr>
    </w:p>
    <w:p w14:paraId="68494966" w14:textId="77777777" w:rsidR="00214804" w:rsidRPr="00A566D5" w:rsidRDefault="00214804" w:rsidP="00781078">
      <w:pPr>
        <w:spacing w:after="0" w:line="240" w:lineRule="auto"/>
        <w:ind w:right="49"/>
        <w:jc w:val="both"/>
        <w:rPr>
          <w:rFonts w:ascii="Arial Narrow" w:hAnsi="Arial Narrow" w:cs="Arial"/>
          <w:sz w:val="20"/>
          <w:szCs w:val="20"/>
        </w:rPr>
      </w:pPr>
    </w:p>
    <w:p w14:paraId="5E91ACC3" w14:textId="77777777" w:rsidR="00214804" w:rsidRPr="00A566D5" w:rsidRDefault="00214804" w:rsidP="00781078">
      <w:pPr>
        <w:spacing w:after="0" w:line="240" w:lineRule="auto"/>
        <w:ind w:right="49"/>
        <w:jc w:val="both"/>
        <w:rPr>
          <w:rFonts w:ascii="Arial Narrow" w:hAnsi="Arial Narrow" w:cs="Arial"/>
          <w:sz w:val="20"/>
          <w:szCs w:val="20"/>
        </w:rPr>
      </w:pPr>
    </w:p>
    <w:p w14:paraId="159DA5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471B5F41"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Firma del proponente ________________________</w:t>
      </w:r>
      <w:r w:rsidR="00CE6C49">
        <w:rPr>
          <w:rFonts w:ascii="Arial Narrow" w:hAnsi="Arial Narrow" w:cs="Arial"/>
          <w:sz w:val="20"/>
          <w:szCs w:val="20"/>
        </w:rPr>
        <w:t xml:space="preserve">______ (si es persona natural) </w:t>
      </w:r>
      <w:r w:rsidRPr="00A566D5">
        <w:rPr>
          <w:rFonts w:ascii="Arial Narrow" w:hAnsi="Arial Narrow" w:cs="Arial"/>
          <w:sz w:val="20"/>
          <w:szCs w:val="20"/>
        </w:rPr>
        <w:t xml:space="preserve">C.C. N.º ________________ de ____________. </w:t>
      </w:r>
    </w:p>
    <w:p w14:paraId="3FC12029" w14:textId="77777777" w:rsidR="00214804" w:rsidRPr="00A566D5" w:rsidRDefault="00214804" w:rsidP="00781078">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4F77E419" w14:textId="74C02228" w:rsidR="00214804" w:rsidRDefault="00214804" w:rsidP="00781078">
      <w:pPr>
        <w:spacing w:after="0" w:line="240" w:lineRule="auto"/>
        <w:ind w:right="49"/>
        <w:jc w:val="both"/>
        <w:rPr>
          <w:rFonts w:ascii="Arial Narrow" w:eastAsia="Calibri" w:hAnsi="Arial Narrow" w:cs="Arial"/>
          <w:sz w:val="20"/>
          <w:szCs w:val="20"/>
        </w:rPr>
      </w:pPr>
    </w:p>
    <w:p w14:paraId="09EB4628" w14:textId="21EF161E" w:rsidR="002F2749" w:rsidRDefault="002F2749" w:rsidP="00781078">
      <w:pPr>
        <w:spacing w:after="0" w:line="240" w:lineRule="auto"/>
        <w:ind w:right="49"/>
        <w:jc w:val="both"/>
        <w:rPr>
          <w:rFonts w:ascii="Arial Narrow" w:eastAsia="Calibri" w:hAnsi="Arial Narrow" w:cs="Arial"/>
          <w:sz w:val="20"/>
          <w:szCs w:val="20"/>
        </w:rPr>
      </w:pPr>
    </w:p>
    <w:p w14:paraId="6C304F78" w14:textId="14658EE1" w:rsidR="002F2749" w:rsidRDefault="002F2749" w:rsidP="00781078">
      <w:pPr>
        <w:spacing w:after="0" w:line="240" w:lineRule="auto"/>
        <w:ind w:right="49"/>
        <w:jc w:val="both"/>
        <w:rPr>
          <w:rFonts w:ascii="Arial Narrow" w:eastAsia="Calibri" w:hAnsi="Arial Narrow" w:cs="Arial"/>
          <w:sz w:val="20"/>
          <w:szCs w:val="20"/>
        </w:rPr>
      </w:pPr>
    </w:p>
    <w:p w14:paraId="172710F4" w14:textId="50C2117E" w:rsidR="002F2749" w:rsidRDefault="002F2749" w:rsidP="00781078">
      <w:pPr>
        <w:spacing w:after="0" w:line="240" w:lineRule="auto"/>
        <w:ind w:right="49"/>
        <w:jc w:val="both"/>
        <w:rPr>
          <w:rFonts w:ascii="Arial Narrow" w:eastAsia="Calibri" w:hAnsi="Arial Narrow" w:cs="Arial"/>
          <w:sz w:val="20"/>
          <w:szCs w:val="20"/>
        </w:rPr>
      </w:pPr>
    </w:p>
    <w:p w14:paraId="4025F919" w14:textId="0BD20442" w:rsidR="002F2749" w:rsidRDefault="002F2749" w:rsidP="00781078">
      <w:pPr>
        <w:spacing w:after="0" w:line="240" w:lineRule="auto"/>
        <w:ind w:right="49"/>
        <w:jc w:val="both"/>
        <w:rPr>
          <w:rFonts w:ascii="Arial Narrow" w:eastAsia="Calibri" w:hAnsi="Arial Narrow" w:cs="Arial"/>
          <w:sz w:val="20"/>
          <w:szCs w:val="20"/>
        </w:rPr>
      </w:pPr>
    </w:p>
    <w:p w14:paraId="12FA1918" w14:textId="1FA15B47" w:rsidR="002F2749" w:rsidRDefault="002F2749" w:rsidP="00781078">
      <w:pPr>
        <w:spacing w:after="0" w:line="240" w:lineRule="auto"/>
        <w:ind w:right="49"/>
        <w:jc w:val="both"/>
        <w:rPr>
          <w:rFonts w:ascii="Arial Narrow" w:eastAsia="Calibri" w:hAnsi="Arial Narrow" w:cs="Arial"/>
          <w:sz w:val="20"/>
          <w:szCs w:val="20"/>
        </w:rPr>
      </w:pPr>
    </w:p>
    <w:p w14:paraId="139102B0" w14:textId="58A70C3C" w:rsidR="002F2749" w:rsidRDefault="002F2749" w:rsidP="00781078">
      <w:pPr>
        <w:spacing w:after="0" w:line="240" w:lineRule="auto"/>
        <w:ind w:right="49"/>
        <w:jc w:val="both"/>
        <w:rPr>
          <w:rFonts w:ascii="Arial Narrow" w:eastAsia="Calibri" w:hAnsi="Arial Narrow" w:cs="Arial"/>
          <w:sz w:val="20"/>
          <w:szCs w:val="20"/>
        </w:rPr>
      </w:pPr>
    </w:p>
    <w:p w14:paraId="1B8D3729" w14:textId="1389DFD0" w:rsidR="00DD0BC1" w:rsidRDefault="00DD0BC1" w:rsidP="00781078">
      <w:pPr>
        <w:spacing w:after="0" w:line="240" w:lineRule="auto"/>
        <w:ind w:right="49"/>
        <w:jc w:val="both"/>
        <w:rPr>
          <w:rFonts w:ascii="Arial Narrow" w:eastAsia="Calibri" w:hAnsi="Arial Narrow" w:cs="Arial"/>
          <w:sz w:val="20"/>
          <w:szCs w:val="20"/>
        </w:rPr>
      </w:pPr>
    </w:p>
    <w:p w14:paraId="2B5BDFB8" w14:textId="7EA24F4F" w:rsidR="00DD0BC1" w:rsidRDefault="00DD0BC1" w:rsidP="00781078">
      <w:pPr>
        <w:spacing w:after="0" w:line="240" w:lineRule="auto"/>
        <w:ind w:right="49"/>
        <w:jc w:val="both"/>
        <w:rPr>
          <w:rFonts w:ascii="Arial Narrow" w:eastAsia="Calibri" w:hAnsi="Arial Narrow" w:cs="Arial"/>
          <w:sz w:val="20"/>
          <w:szCs w:val="20"/>
        </w:rPr>
      </w:pPr>
    </w:p>
    <w:p w14:paraId="33C9961E" w14:textId="77777777" w:rsidR="00DD0BC1" w:rsidRDefault="00DD0BC1" w:rsidP="00781078">
      <w:pPr>
        <w:spacing w:after="0" w:line="240" w:lineRule="auto"/>
        <w:ind w:right="49"/>
        <w:jc w:val="both"/>
        <w:rPr>
          <w:rFonts w:ascii="Arial Narrow" w:eastAsia="Calibri" w:hAnsi="Arial Narrow" w:cs="Arial"/>
          <w:sz w:val="20"/>
          <w:szCs w:val="20"/>
        </w:rPr>
      </w:pPr>
    </w:p>
    <w:p w14:paraId="00222E50" w14:textId="77777777" w:rsidR="00CE6C49" w:rsidRPr="0056393C" w:rsidRDefault="00CE6C49" w:rsidP="00CE6C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CE6C49">
        <w:rPr>
          <w:rFonts w:ascii="Arial Narrow" w:hAnsi="Arial Narrow" w:cs="Arial"/>
          <w:b/>
          <w:sz w:val="20"/>
          <w:szCs w:val="20"/>
        </w:rPr>
        <w:t>DE INFRAESTRUCTURA DE SERVIDORES</w:t>
      </w:r>
    </w:p>
    <w:p w14:paraId="6CB227A6" w14:textId="77777777" w:rsidR="0037309D" w:rsidRPr="0037309D" w:rsidRDefault="0037309D" w:rsidP="00781078">
      <w:pPr>
        <w:spacing w:after="0" w:line="240" w:lineRule="auto"/>
      </w:pPr>
    </w:p>
    <w:p w14:paraId="2BAE79B1" w14:textId="619D2B88"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781078">
      <w:pPr>
        <w:spacing w:after="0" w:line="240" w:lineRule="auto"/>
        <w:ind w:right="49"/>
        <w:jc w:val="both"/>
        <w:rPr>
          <w:rFonts w:ascii="Arial Narrow" w:hAnsi="Arial Narrow" w:cs="Arial"/>
          <w:sz w:val="20"/>
          <w:szCs w:val="20"/>
        </w:rPr>
      </w:pPr>
    </w:p>
    <w:p w14:paraId="46D36FBA" w14:textId="77777777" w:rsidR="00214804" w:rsidRPr="00A566D5" w:rsidRDefault="00214804" w:rsidP="00781078">
      <w:pPr>
        <w:spacing w:after="0" w:line="240" w:lineRule="auto"/>
        <w:ind w:right="49"/>
        <w:jc w:val="both"/>
        <w:rPr>
          <w:rFonts w:ascii="Arial Narrow" w:hAnsi="Arial Narrow" w:cs="Arial"/>
          <w:sz w:val="20"/>
          <w:szCs w:val="20"/>
        </w:rPr>
      </w:pPr>
    </w:p>
    <w:p w14:paraId="38721D0B" w14:textId="77777777" w:rsidR="00214804" w:rsidRPr="00A566D5" w:rsidRDefault="00214804" w:rsidP="00781078">
      <w:pPr>
        <w:spacing w:after="0" w:line="240" w:lineRule="auto"/>
        <w:ind w:right="49"/>
        <w:jc w:val="both"/>
        <w:rPr>
          <w:rFonts w:ascii="Arial Narrow" w:hAnsi="Arial Narrow" w:cs="Arial"/>
          <w:sz w:val="20"/>
          <w:szCs w:val="20"/>
        </w:rPr>
      </w:pPr>
    </w:p>
    <w:p w14:paraId="0CD10D1C" w14:textId="31714C54" w:rsidR="00214804" w:rsidRDefault="00214804" w:rsidP="00781078">
      <w:pPr>
        <w:spacing w:after="0" w:line="240" w:lineRule="auto"/>
        <w:ind w:right="49"/>
        <w:jc w:val="both"/>
        <w:rPr>
          <w:rFonts w:ascii="Arial Narrow" w:hAnsi="Arial Narrow" w:cs="Arial"/>
          <w:sz w:val="20"/>
          <w:szCs w:val="20"/>
        </w:rPr>
      </w:pPr>
    </w:p>
    <w:p w14:paraId="6289F4D3" w14:textId="61823956" w:rsidR="002F2749" w:rsidRDefault="002F2749" w:rsidP="00781078">
      <w:pPr>
        <w:spacing w:after="0" w:line="240" w:lineRule="auto"/>
        <w:ind w:right="49"/>
        <w:jc w:val="both"/>
        <w:rPr>
          <w:rFonts w:ascii="Arial Narrow" w:hAnsi="Arial Narrow" w:cs="Arial"/>
          <w:sz w:val="20"/>
          <w:szCs w:val="20"/>
        </w:rPr>
      </w:pPr>
    </w:p>
    <w:p w14:paraId="5BDE8DA7" w14:textId="77777777" w:rsidR="002F2749" w:rsidRPr="00A566D5" w:rsidRDefault="002F2749" w:rsidP="00781078">
      <w:pPr>
        <w:spacing w:after="0" w:line="240" w:lineRule="auto"/>
        <w:ind w:right="49"/>
        <w:jc w:val="both"/>
        <w:rPr>
          <w:rFonts w:ascii="Arial Narrow" w:hAnsi="Arial Narrow" w:cs="Arial"/>
          <w:sz w:val="20"/>
          <w:szCs w:val="20"/>
        </w:rPr>
      </w:pPr>
    </w:p>
    <w:p w14:paraId="4AF0A40B" w14:textId="0F94751D" w:rsidR="00214804" w:rsidRPr="00A566D5" w:rsidRDefault="00214804" w:rsidP="00781078">
      <w:pPr>
        <w:spacing w:after="0" w:line="240" w:lineRule="auto"/>
        <w:ind w:right="49"/>
        <w:jc w:val="both"/>
        <w:rPr>
          <w:rFonts w:ascii="Arial Narrow" w:hAnsi="Arial Narrow" w:cs="Arial"/>
          <w:sz w:val="20"/>
          <w:szCs w:val="20"/>
        </w:rPr>
      </w:pPr>
    </w:p>
    <w:p w14:paraId="1A91C76C" w14:textId="77777777" w:rsidR="00EA5FF5" w:rsidRPr="00A566D5" w:rsidRDefault="00EA5FF5" w:rsidP="00781078">
      <w:pPr>
        <w:spacing w:after="0" w:line="240" w:lineRule="auto"/>
        <w:ind w:right="49"/>
        <w:jc w:val="both"/>
        <w:rPr>
          <w:rFonts w:ascii="Arial Narrow" w:hAnsi="Arial Narrow" w:cs="Arial"/>
          <w:sz w:val="20"/>
          <w:szCs w:val="20"/>
        </w:rPr>
      </w:pPr>
    </w:p>
    <w:p w14:paraId="659C40AA" w14:textId="77777777" w:rsidR="00EA5FF5" w:rsidRPr="00A566D5" w:rsidRDefault="00EA5FF5" w:rsidP="00781078">
      <w:pPr>
        <w:spacing w:after="0" w:line="240" w:lineRule="auto"/>
        <w:ind w:right="49"/>
        <w:jc w:val="both"/>
        <w:rPr>
          <w:rFonts w:ascii="Arial Narrow" w:hAnsi="Arial Narrow" w:cs="Arial"/>
          <w:sz w:val="20"/>
          <w:szCs w:val="20"/>
        </w:rPr>
      </w:pPr>
    </w:p>
    <w:p w14:paraId="0CD20EAB" w14:textId="3669B012" w:rsidR="00214804" w:rsidRPr="00A566D5" w:rsidRDefault="00214804" w:rsidP="00781078">
      <w:pPr>
        <w:spacing w:after="0" w:line="240" w:lineRule="auto"/>
        <w:ind w:right="49"/>
        <w:jc w:val="both"/>
        <w:rPr>
          <w:rFonts w:ascii="Arial Narrow" w:hAnsi="Arial Narrow" w:cs="Arial"/>
          <w:sz w:val="20"/>
          <w:szCs w:val="20"/>
        </w:rPr>
      </w:pPr>
    </w:p>
    <w:p w14:paraId="5645A5A6" w14:textId="77777777" w:rsidR="00DD5FB1" w:rsidRPr="00A566D5" w:rsidRDefault="00DD5FB1" w:rsidP="00781078">
      <w:pPr>
        <w:spacing w:after="0" w:line="240" w:lineRule="auto"/>
        <w:ind w:right="49"/>
        <w:jc w:val="both"/>
        <w:rPr>
          <w:rFonts w:ascii="Arial Narrow" w:hAnsi="Arial Narrow" w:cs="Arial"/>
          <w:sz w:val="20"/>
          <w:szCs w:val="20"/>
        </w:rPr>
      </w:pPr>
    </w:p>
    <w:p w14:paraId="669D21D1" w14:textId="77777777" w:rsidR="008875DA" w:rsidRDefault="008875DA" w:rsidP="00781078">
      <w:pPr>
        <w:spacing w:after="0" w:line="240" w:lineRule="auto"/>
        <w:ind w:right="-93"/>
        <w:jc w:val="center"/>
        <w:rPr>
          <w:rFonts w:ascii="Arial Narrow" w:hAnsi="Arial Narrow" w:cs="Arial"/>
          <w:b/>
          <w:sz w:val="20"/>
          <w:szCs w:val="20"/>
        </w:rPr>
      </w:pPr>
    </w:p>
    <w:p w14:paraId="3A57638B" w14:textId="77777777" w:rsidR="00CE6C49" w:rsidRPr="0056393C" w:rsidRDefault="00CE6C49" w:rsidP="00CE6C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CE6C49">
        <w:rPr>
          <w:rFonts w:ascii="Arial Narrow" w:hAnsi="Arial Narrow" w:cs="Arial"/>
          <w:b/>
          <w:sz w:val="20"/>
          <w:szCs w:val="20"/>
        </w:rPr>
        <w:t>DE INFRAESTRUCTURA DE SERVIDORES</w:t>
      </w:r>
    </w:p>
    <w:p w14:paraId="04F9EE35"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781078">
      <w:pPr>
        <w:spacing w:after="0" w:line="240" w:lineRule="auto"/>
        <w:ind w:right="49"/>
        <w:jc w:val="both"/>
        <w:rPr>
          <w:rFonts w:ascii="Arial Narrow" w:hAnsi="Arial Narrow" w:cs="Arial"/>
          <w:sz w:val="20"/>
          <w:szCs w:val="20"/>
        </w:rPr>
      </w:pPr>
    </w:p>
    <w:p w14:paraId="0C7FFB24" w14:textId="73C8507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781078">
      <w:pPr>
        <w:spacing w:after="0" w:line="240" w:lineRule="auto"/>
        <w:ind w:right="49"/>
        <w:jc w:val="both"/>
        <w:rPr>
          <w:rFonts w:ascii="Arial Narrow" w:hAnsi="Arial Narrow" w:cs="Arial"/>
          <w:sz w:val="20"/>
          <w:szCs w:val="20"/>
        </w:rPr>
      </w:pPr>
    </w:p>
    <w:p w14:paraId="788242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781078">
      <w:pPr>
        <w:spacing w:after="0" w:line="240" w:lineRule="auto"/>
        <w:ind w:right="49"/>
        <w:jc w:val="both"/>
        <w:rPr>
          <w:rFonts w:ascii="Arial Narrow" w:hAnsi="Arial Narrow" w:cs="Arial"/>
          <w:sz w:val="20"/>
          <w:szCs w:val="20"/>
        </w:rPr>
      </w:pPr>
    </w:p>
    <w:p w14:paraId="26F983DF" w14:textId="77777777" w:rsidR="00214804" w:rsidRPr="00A566D5" w:rsidRDefault="00214804" w:rsidP="00781078">
      <w:pPr>
        <w:spacing w:after="0" w:line="240" w:lineRule="auto"/>
        <w:ind w:right="49"/>
        <w:jc w:val="both"/>
        <w:rPr>
          <w:rFonts w:ascii="Arial Narrow" w:hAnsi="Arial Narrow" w:cs="Arial"/>
          <w:sz w:val="20"/>
          <w:szCs w:val="20"/>
        </w:rPr>
      </w:pPr>
    </w:p>
    <w:p w14:paraId="4D44DC00" w14:textId="2BA828A1" w:rsidR="00214804" w:rsidRDefault="00214804" w:rsidP="00781078">
      <w:pPr>
        <w:spacing w:after="0" w:line="240" w:lineRule="auto"/>
        <w:ind w:right="49"/>
        <w:jc w:val="both"/>
        <w:rPr>
          <w:rFonts w:ascii="Arial Narrow" w:hAnsi="Arial Narrow" w:cs="Arial"/>
          <w:sz w:val="20"/>
          <w:szCs w:val="20"/>
        </w:rPr>
      </w:pPr>
    </w:p>
    <w:p w14:paraId="6D2B7CA1" w14:textId="38592C04" w:rsidR="002F2749" w:rsidRDefault="002F2749" w:rsidP="00781078">
      <w:pPr>
        <w:spacing w:after="0" w:line="240" w:lineRule="auto"/>
        <w:ind w:right="49"/>
        <w:jc w:val="both"/>
        <w:rPr>
          <w:rFonts w:ascii="Arial Narrow" w:hAnsi="Arial Narrow" w:cs="Arial"/>
          <w:sz w:val="20"/>
          <w:szCs w:val="20"/>
        </w:rPr>
      </w:pPr>
    </w:p>
    <w:p w14:paraId="4FFA7549" w14:textId="77777777" w:rsidR="002F2749" w:rsidRPr="00A566D5" w:rsidRDefault="002F2749" w:rsidP="00781078">
      <w:pPr>
        <w:spacing w:after="0" w:line="240" w:lineRule="auto"/>
        <w:ind w:right="49"/>
        <w:jc w:val="both"/>
        <w:rPr>
          <w:rFonts w:ascii="Arial Narrow" w:hAnsi="Arial Narrow" w:cs="Arial"/>
          <w:sz w:val="20"/>
          <w:szCs w:val="20"/>
        </w:rPr>
      </w:pPr>
    </w:p>
    <w:p w14:paraId="65B8D71C" w14:textId="77777777" w:rsidR="00214804" w:rsidRPr="00A566D5" w:rsidRDefault="00214804" w:rsidP="00781078">
      <w:pPr>
        <w:spacing w:after="0" w:line="240" w:lineRule="auto"/>
        <w:ind w:right="49"/>
        <w:jc w:val="both"/>
        <w:rPr>
          <w:rFonts w:ascii="Arial Narrow" w:hAnsi="Arial Narrow" w:cs="Arial"/>
          <w:sz w:val="20"/>
          <w:szCs w:val="20"/>
        </w:rPr>
      </w:pPr>
    </w:p>
    <w:p w14:paraId="054B3C97" w14:textId="77777777" w:rsidR="00DD5FB1" w:rsidRPr="00A566D5" w:rsidRDefault="00DD5FB1" w:rsidP="00781078">
      <w:pPr>
        <w:spacing w:after="0" w:line="240" w:lineRule="auto"/>
        <w:ind w:right="49"/>
        <w:jc w:val="both"/>
        <w:rPr>
          <w:rFonts w:ascii="Arial Narrow" w:hAnsi="Arial Narrow" w:cs="Arial"/>
          <w:sz w:val="20"/>
          <w:szCs w:val="20"/>
        </w:rPr>
      </w:pPr>
    </w:p>
    <w:p w14:paraId="32602F65" w14:textId="77777777" w:rsidR="00DD5FB1" w:rsidRPr="00A566D5" w:rsidRDefault="00DD5FB1" w:rsidP="00781078">
      <w:pPr>
        <w:spacing w:after="0" w:line="240" w:lineRule="auto"/>
        <w:ind w:right="49"/>
        <w:jc w:val="both"/>
        <w:rPr>
          <w:rFonts w:ascii="Arial Narrow" w:hAnsi="Arial Narrow" w:cs="Arial"/>
          <w:sz w:val="20"/>
          <w:szCs w:val="20"/>
        </w:rPr>
      </w:pPr>
    </w:p>
    <w:p w14:paraId="2F06F48F" w14:textId="77777777" w:rsidR="00DD5FB1" w:rsidRPr="00A566D5" w:rsidRDefault="00DD5FB1" w:rsidP="00781078">
      <w:pPr>
        <w:spacing w:after="0" w:line="240" w:lineRule="auto"/>
        <w:ind w:right="49"/>
        <w:jc w:val="both"/>
        <w:rPr>
          <w:rFonts w:ascii="Arial Narrow" w:hAnsi="Arial Narrow" w:cs="Arial"/>
          <w:sz w:val="20"/>
          <w:szCs w:val="20"/>
        </w:rPr>
      </w:pPr>
    </w:p>
    <w:p w14:paraId="38E0D4A3" w14:textId="459292FB" w:rsidR="00DD5FB1" w:rsidRDefault="00DD5FB1" w:rsidP="00781078">
      <w:pPr>
        <w:spacing w:after="0" w:line="240" w:lineRule="auto"/>
        <w:ind w:right="49"/>
        <w:jc w:val="both"/>
        <w:rPr>
          <w:rFonts w:ascii="Arial Narrow" w:hAnsi="Arial Narrow" w:cs="Arial"/>
          <w:sz w:val="20"/>
          <w:szCs w:val="20"/>
        </w:rPr>
      </w:pPr>
    </w:p>
    <w:p w14:paraId="231D73FD" w14:textId="3BF76B5B" w:rsidR="00CE6C49" w:rsidRDefault="00CE6C49" w:rsidP="00781078">
      <w:pPr>
        <w:spacing w:after="0" w:line="240" w:lineRule="auto"/>
        <w:ind w:right="49"/>
        <w:jc w:val="both"/>
        <w:rPr>
          <w:rFonts w:ascii="Arial Narrow" w:hAnsi="Arial Narrow" w:cs="Arial"/>
          <w:sz w:val="20"/>
          <w:szCs w:val="20"/>
        </w:rPr>
      </w:pPr>
    </w:p>
    <w:p w14:paraId="1DDE4F9D" w14:textId="77777777" w:rsidR="00CE6C49" w:rsidRPr="00A566D5" w:rsidRDefault="00CE6C49" w:rsidP="00781078">
      <w:pPr>
        <w:spacing w:after="0" w:line="240" w:lineRule="auto"/>
        <w:ind w:right="49"/>
        <w:jc w:val="both"/>
        <w:rPr>
          <w:rFonts w:ascii="Arial Narrow" w:hAnsi="Arial Narrow" w:cs="Arial"/>
          <w:sz w:val="20"/>
          <w:szCs w:val="20"/>
        </w:rPr>
      </w:pPr>
    </w:p>
    <w:p w14:paraId="74A0ED6F" w14:textId="77777777" w:rsidR="00CE6C49" w:rsidRPr="0056393C" w:rsidRDefault="00CE6C49" w:rsidP="00CE6C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CE6C49">
        <w:rPr>
          <w:rFonts w:ascii="Arial Narrow" w:hAnsi="Arial Narrow" w:cs="Arial"/>
          <w:b/>
          <w:sz w:val="20"/>
          <w:szCs w:val="20"/>
        </w:rPr>
        <w:t>DE INFRAESTRUCTURA DE SERVIDORES</w:t>
      </w:r>
    </w:p>
    <w:p w14:paraId="56725792" w14:textId="2D73519E" w:rsidR="002F2749" w:rsidRPr="00A566D5" w:rsidRDefault="002F2749" w:rsidP="00781078">
      <w:pPr>
        <w:spacing w:after="0" w:line="240" w:lineRule="auto"/>
        <w:ind w:right="-93"/>
        <w:jc w:val="center"/>
        <w:rPr>
          <w:rFonts w:ascii="Arial Narrow" w:hAnsi="Arial Narrow" w:cs="Arial"/>
          <w:b/>
          <w:sz w:val="20"/>
          <w:szCs w:val="20"/>
        </w:rPr>
      </w:pPr>
    </w:p>
    <w:p w14:paraId="5D4C0191"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8875DA" w:rsidRPr="00A457D3" w14:paraId="4C21B6C4" w14:textId="77777777" w:rsidTr="00B307C6">
        <w:trPr>
          <w:trHeight w:val="183"/>
        </w:trPr>
        <w:tc>
          <w:tcPr>
            <w:tcW w:w="417" w:type="pct"/>
          </w:tcPr>
          <w:p w14:paraId="40B45804" w14:textId="2068EE63"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3</w:t>
            </w:r>
          </w:p>
        </w:tc>
        <w:tc>
          <w:tcPr>
            <w:tcW w:w="911" w:type="pct"/>
            <w:vAlign w:val="center"/>
          </w:tcPr>
          <w:p w14:paraId="61A1654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07B7F845"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37BC128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451EDBD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4BE4C6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29C74E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673E663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5FE415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59C0C149" w14:textId="77777777" w:rsidTr="00B307C6">
        <w:trPr>
          <w:trHeight w:val="183"/>
        </w:trPr>
        <w:tc>
          <w:tcPr>
            <w:tcW w:w="417" w:type="pct"/>
          </w:tcPr>
          <w:p w14:paraId="4A3AF865" w14:textId="748E01D6"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4</w:t>
            </w:r>
          </w:p>
        </w:tc>
        <w:tc>
          <w:tcPr>
            <w:tcW w:w="911" w:type="pct"/>
            <w:vAlign w:val="center"/>
          </w:tcPr>
          <w:p w14:paraId="535822EA"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77405E3F"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7B6C7EA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0C440944"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924308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6C664E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BE66147"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02EAD7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1C205BA8" w14:textId="77777777" w:rsidTr="00B307C6">
        <w:trPr>
          <w:trHeight w:val="183"/>
        </w:trPr>
        <w:tc>
          <w:tcPr>
            <w:tcW w:w="417" w:type="pct"/>
          </w:tcPr>
          <w:p w14:paraId="4AC18AAB" w14:textId="06E95F97"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5</w:t>
            </w:r>
          </w:p>
        </w:tc>
        <w:tc>
          <w:tcPr>
            <w:tcW w:w="911" w:type="pct"/>
            <w:vAlign w:val="center"/>
          </w:tcPr>
          <w:p w14:paraId="7DF19104"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375550E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5F0E3AFC"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3FF9B9C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A59C8A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1173D7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41B8CB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FF243D0"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781078">
      <w:pPr>
        <w:spacing w:after="0" w:line="240" w:lineRule="auto"/>
        <w:ind w:right="49"/>
        <w:jc w:val="both"/>
        <w:rPr>
          <w:rFonts w:ascii="Arial Narrow" w:hAnsi="Arial Narrow" w:cs="Arial"/>
          <w:sz w:val="20"/>
          <w:szCs w:val="20"/>
        </w:rPr>
      </w:pPr>
    </w:p>
    <w:p w14:paraId="208DD19E" w14:textId="77777777" w:rsidR="00613282" w:rsidRPr="00A566D5" w:rsidRDefault="00613282" w:rsidP="00781078">
      <w:pPr>
        <w:spacing w:after="0" w:line="240" w:lineRule="auto"/>
        <w:ind w:right="49"/>
        <w:jc w:val="both"/>
        <w:rPr>
          <w:rFonts w:ascii="Arial Narrow" w:hAnsi="Arial Narrow" w:cs="Arial"/>
          <w:sz w:val="20"/>
          <w:szCs w:val="20"/>
        </w:rPr>
      </w:pPr>
    </w:p>
    <w:p w14:paraId="3F79E7E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781078">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781078">
      <w:pPr>
        <w:spacing w:after="0" w:line="240" w:lineRule="auto"/>
        <w:ind w:right="49"/>
        <w:jc w:val="both"/>
        <w:rPr>
          <w:rFonts w:ascii="Arial Narrow" w:hAnsi="Arial Narrow" w:cs="Arial"/>
          <w:sz w:val="20"/>
          <w:szCs w:val="20"/>
        </w:rPr>
      </w:pPr>
    </w:p>
    <w:p w14:paraId="2E810ACB" w14:textId="77777777" w:rsidR="00214804" w:rsidRPr="00A566D5" w:rsidRDefault="00214804" w:rsidP="00781078">
      <w:pPr>
        <w:spacing w:after="0" w:line="240" w:lineRule="auto"/>
        <w:ind w:right="49"/>
        <w:jc w:val="both"/>
        <w:rPr>
          <w:rFonts w:ascii="Arial Narrow" w:hAnsi="Arial Narrow" w:cs="Arial"/>
          <w:sz w:val="20"/>
          <w:szCs w:val="20"/>
        </w:rPr>
      </w:pPr>
    </w:p>
    <w:p w14:paraId="2787D049" w14:textId="77777777" w:rsidR="00214804" w:rsidRPr="00A566D5" w:rsidRDefault="00214804" w:rsidP="00781078">
      <w:pPr>
        <w:spacing w:after="0" w:line="240" w:lineRule="auto"/>
        <w:ind w:right="49"/>
        <w:jc w:val="both"/>
        <w:rPr>
          <w:rFonts w:ascii="Arial Narrow" w:hAnsi="Arial Narrow" w:cs="Arial"/>
          <w:sz w:val="20"/>
          <w:szCs w:val="20"/>
        </w:rPr>
      </w:pPr>
    </w:p>
    <w:p w14:paraId="1A3CC7FE" w14:textId="157FD3B8" w:rsidR="00214804" w:rsidRPr="00A566D5" w:rsidRDefault="00613282" w:rsidP="00781078">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781078">
      <w:pPr>
        <w:spacing w:after="0" w:line="240" w:lineRule="auto"/>
        <w:ind w:right="49"/>
        <w:jc w:val="both"/>
        <w:rPr>
          <w:rFonts w:ascii="Arial Narrow" w:hAnsi="Arial Narrow" w:cs="Arial"/>
          <w:sz w:val="20"/>
          <w:szCs w:val="20"/>
        </w:rPr>
      </w:pPr>
    </w:p>
    <w:p w14:paraId="2FEC4CA2" w14:textId="77777777" w:rsidR="00214804" w:rsidRPr="00A566D5" w:rsidRDefault="00214804" w:rsidP="00781078">
      <w:pPr>
        <w:spacing w:after="0" w:line="240" w:lineRule="auto"/>
        <w:ind w:right="49"/>
        <w:jc w:val="both"/>
        <w:rPr>
          <w:rFonts w:ascii="Arial Narrow" w:hAnsi="Arial Narrow" w:cs="Arial"/>
          <w:sz w:val="20"/>
          <w:szCs w:val="20"/>
        </w:rPr>
      </w:pPr>
    </w:p>
    <w:p w14:paraId="1744AC5C" w14:textId="77777777" w:rsidR="00214804" w:rsidRPr="00A566D5" w:rsidRDefault="00214804" w:rsidP="00781078">
      <w:pPr>
        <w:spacing w:after="0" w:line="240" w:lineRule="auto"/>
        <w:ind w:right="49"/>
        <w:jc w:val="both"/>
        <w:rPr>
          <w:rFonts w:ascii="Arial Narrow" w:hAnsi="Arial Narrow" w:cs="Arial"/>
          <w:sz w:val="20"/>
          <w:szCs w:val="20"/>
        </w:rPr>
      </w:pPr>
    </w:p>
    <w:p w14:paraId="4095002A" w14:textId="77777777" w:rsidR="00214804" w:rsidRPr="00A566D5" w:rsidRDefault="00214804" w:rsidP="00781078">
      <w:pPr>
        <w:spacing w:after="0" w:line="240" w:lineRule="auto"/>
        <w:ind w:right="49"/>
        <w:jc w:val="both"/>
        <w:rPr>
          <w:rFonts w:ascii="Arial Narrow" w:hAnsi="Arial Narrow" w:cs="Arial"/>
          <w:sz w:val="20"/>
          <w:szCs w:val="20"/>
        </w:rPr>
      </w:pPr>
    </w:p>
    <w:p w14:paraId="2F3434AF" w14:textId="77777777" w:rsidR="00214804" w:rsidRPr="00A566D5" w:rsidRDefault="00214804" w:rsidP="00781078">
      <w:pPr>
        <w:spacing w:after="0" w:line="240" w:lineRule="auto"/>
        <w:ind w:right="49"/>
        <w:jc w:val="both"/>
        <w:rPr>
          <w:rFonts w:ascii="Arial Narrow" w:hAnsi="Arial Narrow" w:cs="Arial"/>
          <w:sz w:val="20"/>
          <w:szCs w:val="20"/>
        </w:rPr>
      </w:pPr>
    </w:p>
    <w:p w14:paraId="63E9E96C" w14:textId="77777777" w:rsidR="00613282" w:rsidRPr="00A566D5" w:rsidRDefault="00613282" w:rsidP="00781078">
      <w:pPr>
        <w:spacing w:after="0" w:line="240" w:lineRule="auto"/>
        <w:ind w:right="49"/>
        <w:jc w:val="both"/>
        <w:rPr>
          <w:rFonts w:ascii="Arial Narrow" w:hAnsi="Arial Narrow" w:cs="Arial"/>
          <w:sz w:val="20"/>
          <w:szCs w:val="20"/>
        </w:rPr>
      </w:pPr>
    </w:p>
    <w:p w14:paraId="1FACBB30" w14:textId="77777777" w:rsidR="00613282" w:rsidRPr="00A566D5" w:rsidRDefault="00613282" w:rsidP="00781078">
      <w:pPr>
        <w:spacing w:after="0" w:line="240" w:lineRule="auto"/>
        <w:ind w:right="49"/>
        <w:jc w:val="both"/>
        <w:rPr>
          <w:rFonts w:ascii="Arial Narrow" w:hAnsi="Arial Narrow" w:cs="Arial"/>
          <w:sz w:val="20"/>
          <w:szCs w:val="20"/>
        </w:rPr>
      </w:pPr>
    </w:p>
    <w:p w14:paraId="6104C188" w14:textId="77777777" w:rsidR="00EA5FF5" w:rsidRPr="00A566D5" w:rsidRDefault="00EA5FF5" w:rsidP="00781078">
      <w:pPr>
        <w:spacing w:after="0" w:line="240" w:lineRule="auto"/>
        <w:ind w:right="49"/>
        <w:jc w:val="both"/>
        <w:rPr>
          <w:rFonts w:ascii="Arial Narrow" w:hAnsi="Arial Narrow" w:cs="Arial"/>
          <w:b/>
          <w:sz w:val="20"/>
          <w:szCs w:val="20"/>
        </w:rPr>
      </w:pPr>
    </w:p>
    <w:p w14:paraId="03F1DEC8" w14:textId="77777777" w:rsidR="007D7642" w:rsidRPr="00A566D5" w:rsidRDefault="007D7642" w:rsidP="00781078">
      <w:pPr>
        <w:spacing w:after="0" w:line="240" w:lineRule="auto"/>
        <w:ind w:right="49"/>
        <w:jc w:val="both"/>
        <w:rPr>
          <w:rFonts w:ascii="Arial Narrow" w:hAnsi="Arial Narrow" w:cs="Arial"/>
          <w:b/>
          <w:sz w:val="20"/>
          <w:szCs w:val="20"/>
        </w:rPr>
      </w:pPr>
    </w:p>
    <w:p w14:paraId="5CC1AC64" w14:textId="77777777" w:rsidR="00CE6C49" w:rsidRPr="0056393C" w:rsidRDefault="00CE6C49" w:rsidP="00CE6C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CE6C49">
        <w:rPr>
          <w:rFonts w:ascii="Arial Narrow" w:hAnsi="Arial Narrow" w:cs="Arial"/>
          <w:b/>
          <w:sz w:val="20"/>
          <w:szCs w:val="20"/>
        </w:rPr>
        <w:t>DE INFRAESTRUCTURA DE SERVIDORES</w:t>
      </w:r>
    </w:p>
    <w:p w14:paraId="0DD057AA" w14:textId="77777777" w:rsidR="009F344A" w:rsidRPr="00A566D5" w:rsidRDefault="009F344A" w:rsidP="00781078">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781078">
      <w:pPr>
        <w:spacing w:after="0" w:line="240" w:lineRule="auto"/>
        <w:ind w:right="-93"/>
        <w:jc w:val="both"/>
        <w:rPr>
          <w:rFonts w:ascii="Arial Narrow" w:hAnsi="Arial Narrow" w:cs="Arial"/>
          <w:sz w:val="20"/>
          <w:szCs w:val="20"/>
        </w:rPr>
      </w:pPr>
    </w:p>
    <w:p w14:paraId="58A0FE87"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781078">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781078">
      <w:pPr>
        <w:spacing w:after="0" w:line="240" w:lineRule="auto"/>
        <w:jc w:val="both"/>
        <w:rPr>
          <w:rFonts w:ascii="Arial Narrow" w:hAnsi="Arial Narrow" w:cs="Arial"/>
          <w:sz w:val="20"/>
          <w:szCs w:val="20"/>
        </w:rPr>
      </w:pPr>
    </w:p>
    <w:p w14:paraId="03209BCF" w14:textId="22504FD5" w:rsidR="00D71388" w:rsidRPr="00A566D5" w:rsidRDefault="00D71388" w:rsidP="00781078">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781078">
      <w:pPr>
        <w:spacing w:after="0" w:line="240" w:lineRule="auto"/>
        <w:ind w:right="49"/>
        <w:jc w:val="both"/>
        <w:rPr>
          <w:rFonts w:ascii="Arial Narrow" w:hAnsi="Arial Narrow" w:cs="Arial"/>
          <w:sz w:val="20"/>
          <w:szCs w:val="20"/>
        </w:rPr>
      </w:pPr>
    </w:p>
    <w:p w14:paraId="1CC34DDE" w14:textId="1B8E3CBA" w:rsidR="00867A12" w:rsidRPr="00867A12" w:rsidRDefault="00867A12" w:rsidP="00781078">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781078">
      <w:pPr>
        <w:spacing w:after="0" w:line="240" w:lineRule="auto"/>
        <w:jc w:val="both"/>
        <w:rPr>
          <w:rFonts w:ascii="Arial Narrow" w:hAnsi="Arial Narrow" w:cs="Arial"/>
          <w:sz w:val="20"/>
          <w:szCs w:val="20"/>
        </w:rPr>
      </w:pPr>
    </w:p>
    <w:p w14:paraId="5664E5E8" w14:textId="2EF38830" w:rsidR="00214804" w:rsidRPr="00A566D5" w:rsidRDefault="00142CA7" w:rsidP="00781078">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781078">
      <w:pPr>
        <w:spacing w:after="0" w:line="240" w:lineRule="auto"/>
        <w:ind w:right="49"/>
        <w:jc w:val="both"/>
        <w:rPr>
          <w:rFonts w:ascii="Arial Narrow" w:hAnsi="Arial Narrow" w:cs="Arial"/>
          <w:sz w:val="20"/>
          <w:szCs w:val="20"/>
        </w:rPr>
      </w:pPr>
    </w:p>
    <w:p w14:paraId="3A9C04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781078">
      <w:pPr>
        <w:spacing w:after="0" w:line="240" w:lineRule="auto"/>
        <w:ind w:right="49"/>
        <w:jc w:val="both"/>
        <w:rPr>
          <w:rFonts w:ascii="Arial Narrow" w:hAnsi="Arial Narrow" w:cs="Arial"/>
          <w:b/>
          <w:sz w:val="20"/>
          <w:szCs w:val="20"/>
        </w:rPr>
      </w:pPr>
    </w:p>
    <w:p w14:paraId="378FE705" w14:textId="77777777" w:rsidR="00214804" w:rsidRPr="00A566D5" w:rsidRDefault="00214804" w:rsidP="00781078">
      <w:pPr>
        <w:spacing w:after="0" w:line="240" w:lineRule="auto"/>
        <w:ind w:right="49"/>
        <w:jc w:val="both"/>
        <w:rPr>
          <w:rFonts w:ascii="Arial Narrow" w:hAnsi="Arial Narrow" w:cs="Arial"/>
          <w:b/>
          <w:sz w:val="20"/>
          <w:szCs w:val="20"/>
        </w:rPr>
      </w:pPr>
    </w:p>
    <w:p w14:paraId="269E86D5" w14:textId="77777777" w:rsidR="00214804" w:rsidRPr="00A566D5" w:rsidRDefault="00214804" w:rsidP="00781078">
      <w:pPr>
        <w:spacing w:after="0" w:line="240" w:lineRule="auto"/>
        <w:ind w:right="49"/>
        <w:jc w:val="both"/>
        <w:rPr>
          <w:rFonts w:ascii="Arial Narrow" w:hAnsi="Arial Narrow" w:cs="Arial"/>
          <w:b/>
          <w:sz w:val="20"/>
          <w:szCs w:val="20"/>
        </w:rPr>
      </w:pPr>
    </w:p>
    <w:p w14:paraId="2AA74EF4" w14:textId="77777777" w:rsidR="00214804" w:rsidRPr="00A566D5" w:rsidRDefault="00214804" w:rsidP="00781078">
      <w:pPr>
        <w:spacing w:after="0" w:line="240" w:lineRule="auto"/>
        <w:ind w:right="49"/>
        <w:jc w:val="both"/>
        <w:rPr>
          <w:rFonts w:ascii="Arial Narrow" w:hAnsi="Arial Narrow" w:cs="Arial"/>
          <w:b/>
          <w:sz w:val="20"/>
          <w:szCs w:val="20"/>
        </w:rPr>
      </w:pPr>
    </w:p>
    <w:p w14:paraId="6F8CBB9B" w14:textId="77777777" w:rsidR="00214804" w:rsidRPr="00A566D5" w:rsidRDefault="00214804" w:rsidP="00781078">
      <w:pPr>
        <w:spacing w:after="0" w:line="240" w:lineRule="auto"/>
        <w:ind w:right="49"/>
        <w:jc w:val="both"/>
        <w:rPr>
          <w:rFonts w:ascii="Arial Narrow" w:hAnsi="Arial Narrow" w:cs="Arial"/>
          <w:b/>
          <w:sz w:val="20"/>
          <w:szCs w:val="20"/>
        </w:rPr>
      </w:pPr>
    </w:p>
    <w:p w14:paraId="050628C4" w14:textId="77777777" w:rsidR="00214804" w:rsidRPr="00A566D5" w:rsidRDefault="00214804" w:rsidP="00781078">
      <w:pPr>
        <w:spacing w:after="0" w:line="240" w:lineRule="auto"/>
        <w:ind w:right="49"/>
        <w:jc w:val="both"/>
        <w:rPr>
          <w:rFonts w:ascii="Arial Narrow" w:hAnsi="Arial Narrow" w:cs="Arial"/>
          <w:b/>
          <w:sz w:val="20"/>
          <w:szCs w:val="20"/>
        </w:rPr>
      </w:pPr>
    </w:p>
    <w:p w14:paraId="585699A1" w14:textId="77777777" w:rsidR="00214804" w:rsidRPr="00A566D5" w:rsidRDefault="00214804" w:rsidP="00781078">
      <w:pPr>
        <w:spacing w:after="0" w:line="240" w:lineRule="auto"/>
        <w:ind w:right="49"/>
        <w:jc w:val="both"/>
        <w:rPr>
          <w:rFonts w:ascii="Arial Narrow" w:hAnsi="Arial Narrow" w:cs="Arial"/>
          <w:b/>
          <w:sz w:val="20"/>
          <w:szCs w:val="20"/>
        </w:rPr>
      </w:pPr>
    </w:p>
    <w:p w14:paraId="382AAB79" w14:textId="77777777" w:rsidR="001267D4" w:rsidRPr="00A566D5" w:rsidRDefault="001267D4" w:rsidP="00781078">
      <w:pPr>
        <w:spacing w:after="0" w:line="240" w:lineRule="auto"/>
        <w:ind w:right="49"/>
        <w:jc w:val="both"/>
        <w:rPr>
          <w:rFonts w:ascii="Arial Narrow" w:hAnsi="Arial Narrow" w:cs="Arial"/>
          <w:b/>
          <w:sz w:val="20"/>
          <w:szCs w:val="20"/>
        </w:rPr>
      </w:pPr>
    </w:p>
    <w:p w14:paraId="58010B23" w14:textId="77777777" w:rsidR="001267D4" w:rsidRPr="00A566D5" w:rsidRDefault="001267D4" w:rsidP="00781078">
      <w:pPr>
        <w:spacing w:after="0" w:line="240" w:lineRule="auto"/>
        <w:ind w:right="49"/>
        <w:jc w:val="both"/>
        <w:rPr>
          <w:rFonts w:ascii="Arial Narrow" w:hAnsi="Arial Narrow" w:cs="Arial"/>
          <w:b/>
          <w:sz w:val="20"/>
          <w:szCs w:val="20"/>
        </w:rPr>
      </w:pPr>
    </w:p>
    <w:p w14:paraId="3B1510D0" w14:textId="77777777" w:rsidR="001267D4" w:rsidRPr="00A566D5" w:rsidRDefault="001267D4" w:rsidP="00781078">
      <w:pPr>
        <w:spacing w:after="0" w:line="240" w:lineRule="auto"/>
        <w:ind w:right="49"/>
        <w:jc w:val="both"/>
        <w:rPr>
          <w:rFonts w:ascii="Arial Narrow" w:hAnsi="Arial Narrow" w:cs="Arial"/>
          <w:b/>
          <w:sz w:val="20"/>
          <w:szCs w:val="20"/>
        </w:rPr>
      </w:pPr>
    </w:p>
    <w:p w14:paraId="3232BFE6" w14:textId="77777777" w:rsidR="001267D4" w:rsidRPr="00A566D5" w:rsidRDefault="001267D4" w:rsidP="00781078">
      <w:pPr>
        <w:spacing w:after="0" w:line="240" w:lineRule="auto"/>
        <w:ind w:right="49"/>
        <w:jc w:val="both"/>
        <w:rPr>
          <w:rFonts w:ascii="Arial Narrow" w:hAnsi="Arial Narrow" w:cs="Arial"/>
          <w:b/>
          <w:sz w:val="20"/>
          <w:szCs w:val="20"/>
        </w:rPr>
      </w:pPr>
    </w:p>
    <w:p w14:paraId="5FF8A734" w14:textId="77777777" w:rsidR="001267D4" w:rsidRPr="00A566D5" w:rsidRDefault="001267D4" w:rsidP="00781078">
      <w:pPr>
        <w:spacing w:after="0" w:line="240" w:lineRule="auto"/>
        <w:ind w:right="49"/>
        <w:jc w:val="both"/>
        <w:rPr>
          <w:rFonts w:ascii="Arial Narrow" w:hAnsi="Arial Narrow" w:cs="Arial"/>
          <w:b/>
          <w:sz w:val="20"/>
          <w:szCs w:val="20"/>
        </w:rPr>
      </w:pPr>
    </w:p>
    <w:p w14:paraId="61336F1F" w14:textId="77777777" w:rsidR="001267D4" w:rsidRPr="00A566D5" w:rsidRDefault="001267D4" w:rsidP="00781078">
      <w:pPr>
        <w:spacing w:after="0" w:line="240" w:lineRule="auto"/>
        <w:ind w:right="49"/>
        <w:jc w:val="both"/>
        <w:rPr>
          <w:rFonts w:ascii="Arial Narrow" w:hAnsi="Arial Narrow" w:cs="Arial"/>
          <w:b/>
          <w:sz w:val="20"/>
          <w:szCs w:val="20"/>
        </w:rPr>
      </w:pPr>
    </w:p>
    <w:p w14:paraId="0D3AF46C" w14:textId="77777777" w:rsidR="001267D4" w:rsidRPr="00A566D5" w:rsidRDefault="001267D4" w:rsidP="00781078">
      <w:pPr>
        <w:spacing w:after="0" w:line="240" w:lineRule="auto"/>
        <w:ind w:right="49"/>
        <w:jc w:val="both"/>
        <w:rPr>
          <w:rFonts w:ascii="Arial Narrow" w:hAnsi="Arial Narrow" w:cs="Arial"/>
          <w:b/>
          <w:sz w:val="20"/>
          <w:szCs w:val="20"/>
        </w:rPr>
      </w:pPr>
    </w:p>
    <w:p w14:paraId="29BF85E3" w14:textId="77777777" w:rsidR="001267D4" w:rsidRPr="00A566D5" w:rsidRDefault="001267D4" w:rsidP="00781078">
      <w:pPr>
        <w:spacing w:after="0" w:line="240" w:lineRule="auto"/>
        <w:ind w:right="49"/>
        <w:jc w:val="both"/>
        <w:rPr>
          <w:rFonts w:ascii="Arial Narrow" w:hAnsi="Arial Narrow" w:cs="Arial"/>
          <w:b/>
          <w:sz w:val="20"/>
          <w:szCs w:val="20"/>
        </w:rPr>
      </w:pPr>
    </w:p>
    <w:p w14:paraId="33802736" w14:textId="77777777" w:rsidR="001267D4" w:rsidRPr="00A566D5" w:rsidRDefault="001267D4" w:rsidP="00781078">
      <w:pPr>
        <w:spacing w:after="0" w:line="240" w:lineRule="auto"/>
        <w:ind w:right="49"/>
        <w:jc w:val="both"/>
        <w:rPr>
          <w:rFonts w:ascii="Arial Narrow" w:hAnsi="Arial Narrow" w:cs="Arial"/>
          <w:b/>
          <w:sz w:val="20"/>
          <w:szCs w:val="20"/>
        </w:rPr>
      </w:pPr>
    </w:p>
    <w:p w14:paraId="566D22F9" w14:textId="77777777" w:rsidR="001267D4" w:rsidRPr="00A566D5" w:rsidRDefault="001267D4" w:rsidP="00781078">
      <w:pPr>
        <w:spacing w:after="0" w:line="240" w:lineRule="auto"/>
        <w:ind w:right="49"/>
        <w:jc w:val="both"/>
        <w:rPr>
          <w:rFonts w:ascii="Arial Narrow" w:hAnsi="Arial Narrow" w:cs="Arial"/>
          <w:b/>
          <w:sz w:val="20"/>
          <w:szCs w:val="20"/>
        </w:rPr>
      </w:pPr>
    </w:p>
    <w:p w14:paraId="33E39AED" w14:textId="77777777" w:rsidR="001267D4" w:rsidRPr="00A566D5" w:rsidRDefault="001267D4" w:rsidP="00781078">
      <w:pPr>
        <w:spacing w:after="0" w:line="240" w:lineRule="auto"/>
        <w:ind w:right="49"/>
        <w:jc w:val="both"/>
        <w:rPr>
          <w:rFonts w:ascii="Arial Narrow" w:hAnsi="Arial Narrow" w:cs="Arial"/>
          <w:b/>
          <w:sz w:val="20"/>
          <w:szCs w:val="20"/>
        </w:rPr>
      </w:pPr>
    </w:p>
    <w:p w14:paraId="0CFF55EB" w14:textId="77777777" w:rsidR="00CE6C49" w:rsidRPr="0056393C" w:rsidRDefault="00CE6C49" w:rsidP="00CE6C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CE6C49">
        <w:rPr>
          <w:rFonts w:ascii="Arial Narrow" w:hAnsi="Arial Narrow" w:cs="Arial"/>
          <w:b/>
          <w:sz w:val="20"/>
          <w:szCs w:val="20"/>
        </w:rPr>
        <w:t>DE INFRAESTRUCTURA DE SERVIDORES</w:t>
      </w:r>
    </w:p>
    <w:p w14:paraId="515C39D4" w14:textId="77777777" w:rsidR="007F276A" w:rsidRPr="00A566D5" w:rsidRDefault="007F276A" w:rsidP="00781078">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81078">
      <w:pPr>
        <w:spacing w:after="0" w:line="240" w:lineRule="auto"/>
        <w:jc w:val="center"/>
        <w:rPr>
          <w:rFonts w:ascii="Arial Narrow" w:hAnsi="Arial Narrow"/>
          <w:b/>
        </w:rPr>
      </w:pPr>
    </w:p>
    <w:p w14:paraId="49426BE1" w14:textId="14CB1483" w:rsidR="0037309D" w:rsidRPr="0037309D" w:rsidRDefault="00CE6C49" w:rsidP="00CE6C49">
      <w:pPr>
        <w:spacing w:after="0" w:line="240" w:lineRule="auto"/>
        <w:ind w:right="-93"/>
        <w:jc w:val="center"/>
        <w:rPr>
          <w:rFonts w:ascii="Arial Narrow" w:hAnsi="Arial Narrow" w:cs="Tahoma"/>
          <w:b/>
        </w:rPr>
      </w:pPr>
      <w:r>
        <w:rPr>
          <w:rFonts w:ascii="Arial Narrow" w:hAnsi="Arial Narrow" w:cs="Tahoma"/>
          <w:b/>
        </w:rPr>
        <w:t xml:space="preserve">CONTRATO </w:t>
      </w:r>
      <w:r w:rsidRPr="00CE6C49">
        <w:rPr>
          <w:rFonts w:ascii="Arial Narrow" w:hAnsi="Arial Narrow" w:cs="Tahoma"/>
          <w:b/>
        </w:rPr>
        <w:t>DE INFRAESTRUCTURA DE SERVIDORES</w:t>
      </w:r>
    </w:p>
    <w:p w14:paraId="1C19AFCC" w14:textId="77777777" w:rsidR="007F276A" w:rsidRPr="00A566D5" w:rsidRDefault="007F276A" w:rsidP="00781078">
      <w:pPr>
        <w:spacing w:after="0" w:line="240" w:lineRule="auto"/>
        <w:jc w:val="both"/>
        <w:rPr>
          <w:rFonts w:ascii="Arial Narrow" w:hAnsi="Arial Narrow"/>
        </w:rPr>
      </w:pPr>
    </w:p>
    <w:p w14:paraId="2079DD02" w14:textId="01199A82" w:rsidR="007F276A" w:rsidRPr="00A566D5" w:rsidRDefault="007F276A" w:rsidP="00781078">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81078">
      <w:pPr>
        <w:spacing w:after="0" w:line="240" w:lineRule="auto"/>
        <w:jc w:val="both"/>
        <w:rPr>
          <w:rFonts w:ascii="Arial Narrow" w:hAnsi="Arial Narrow"/>
        </w:rPr>
      </w:pPr>
    </w:p>
    <w:p w14:paraId="3A8AC032"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81078">
      <w:pPr>
        <w:spacing w:after="0" w:line="240" w:lineRule="auto"/>
        <w:jc w:val="both"/>
        <w:rPr>
          <w:rFonts w:ascii="Arial Narrow" w:hAnsi="Arial Narrow"/>
        </w:rPr>
      </w:pPr>
    </w:p>
    <w:p w14:paraId="436F17C0" w14:textId="77777777" w:rsidR="007F276A" w:rsidRPr="00A566D5" w:rsidRDefault="007F276A" w:rsidP="00781078">
      <w:pPr>
        <w:spacing w:after="0" w:line="240" w:lineRule="auto"/>
        <w:jc w:val="both"/>
        <w:rPr>
          <w:rFonts w:ascii="Arial Narrow" w:hAnsi="Arial Narrow"/>
        </w:rPr>
      </w:pPr>
    </w:p>
    <w:p w14:paraId="17EEE9F5"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81078">
      <w:pPr>
        <w:spacing w:after="0" w:line="240" w:lineRule="auto"/>
        <w:jc w:val="both"/>
        <w:rPr>
          <w:rFonts w:ascii="Arial Narrow" w:hAnsi="Arial Narrow"/>
        </w:rPr>
      </w:pPr>
    </w:p>
    <w:p w14:paraId="5811F4B4"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 xml:space="preserve">En </w:t>
      </w:r>
      <w:proofErr w:type="gramStart"/>
      <w:r w:rsidRPr="00A566D5">
        <w:rPr>
          <w:rFonts w:ascii="Arial Narrow" w:hAnsi="Arial Narrow"/>
        </w:rPr>
        <w:t>consecuencia</w:t>
      </w:r>
      <w:proofErr w:type="gramEnd"/>
      <w:r w:rsidRPr="00A566D5">
        <w:rPr>
          <w:rFonts w:ascii="Arial Narrow" w:hAnsi="Arial Narrow"/>
        </w:rPr>
        <w:t xml:space="preserve"> el contrato se regirá por las siguientes:</w:t>
      </w:r>
    </w:p>
    <w:p w14:paraId="43E58B89" w14:textId="77777777" w:rsidR="007F276A" w:rsidRPr="00A566D5" w:rsidRDefault="007F276A" w:rsidP="00781078">
      <w:pPr>
        <w:spacing w:after="0" w:line="240" w:lineRule="auto"/>
        <w:jc w:val="both"/>
        <w:rPr>
          <w:rFonts w:ascii="Arial Narrow" w:hAnsi="Arial Narrow"/>
        </w:rPr>
      </w:pPr>
    </w:p>
    <w:p w14:paraId="5826E10F" w14:textId="77777777" w:rsidR="007F276A" w:rsidRPr="00A566D5" w:rsidRDefault="007F276A" w:rsidP="00781078">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81078">
      <w:pPr>
        <w:spacing w:after="0" w:line="240" w:lineRule="auto"/>
        <w:jc w:val="both"/>
        <w:rPr>
          <w:rFonts w:ascii="Arial Narrow" w:hAnsi="Arial Narrow"/>
        </w:rPr>
      </w:pPr>
    </w:p>
    <w:p w14:paraId="6F146224" w14:textId="7D0F24E5" w:rsidR="000917D9" w:rsidRDefault="007F276A" w:rsidP="00781078">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CE6C49" w:rsidRPr="00CE6C49">
        <w:rPr>
          <w:rFonts w:ascii="Arial Narrow" w:eastAsia="Arial" w:hAnsi="Arial Narrow" w:cs="Arial"/>
        </w:rPr>
        <w:t xml:space="preserve">Prestar servicios híbridos de virtualización y almacenamiento de los sistemas de información de la CORPORACION SALUD UN en infraestructura de servidores en alta disponibilidad, con: Capacidad de cómputo, Procesamiento, Licenciamiento de software, Copias de Seguridad, Canales de Comunicación, licenciamiento motores de bases de datos, Servicio de Migración desde el </w:t>
      </w:r>
      <w:proofErr w:type="spellStart"/>
      <w:r w:rsidR="00CE6C49" w:rsidRPr="00CE6C49">
        <w:rPr>
          <w:rFonts w:ascii="Arial Narrow" w:eastAsia="Arial" w:hAnsi="Arial Narrow" w:cs="Arial"/>
        </w:rPr>
        <w:t>Datacenter</w:t>
      </w:r>
      <w:proofErr w:type="spellEnd"/>
      <w:r w:rsidR="00CE6C49" w:rsidRPr="00CE6C49">
        <w:rPr>
          <w:rFonts w:ascii="Arial Narrow" w:eastAsia="Arial" w:hAnsi="Arial Narrow" w:cs="Arial"/>
        </w:rPr>
        <w:t xml:space="preserve"> actual y la plataforma actual hacia el nuevo </w:t>
      </w:r>
      <w:proofErr w:type="spellStart"/>
      <w:r w:rsidR="00CE6C49" w:rsidRPr="00CE6C49">
        <w:rPr>
          <w:rFonts w:ascii="Arial Narrow" w:eastAsia="Arial" w:hAnsi="Arial Narrow" w:cs="Arial"/>
        </w:rPr>
        <w:t>Datacenter</w:t>
      </w:r>
      <w:proofErr w:type="spellEnd"/>
      <w:r w:rsidR="00CE6C49" w:rsidRPr="00CE6C49">
        <w:rPr>
          <w:rFonts w:ascii="Arial Narrow" w:eastAsia="Arial" w:hAnsi="Arial Narrow" w:cs="Arial"/>
        </w:rPr>
        <w:t xml:space="preserve"> y la nueva plataforma, Soporte Técnico Especializado, Manos Remotas/Inteligentes, Seguridad Perimetral, y otros conforme al alcance y especificaciones contenidas en el “Anexo Técnico Infraestructura Servidores HUN”</w:t>
      </w:r>
      <w:r w:rsidR="00893DCF" w:rsidRPr="00893DCF">
        <w:rPr>
          <w:rFonts w:ascii="Arial Narrow" w:eastAsia="Arial" w:hAnsi="Arial Narrow" w:cs="Arial"/>
        </w:rPr>
        <w:t>.</w:t>
      </w:r>
    </w:p>
    <w:p w14:paraId="1D7FEAC6" w14:textId="702B6B47" w:rsidR="00893DCF" w:rsidRPr="00A566D5" w:rsidRDefault="00893DCF" w:rsidP="00893DCF">
      <w:pPr>
        <w:spacing w:after="0" w:line="240" w:lineRule="auto"/>
        <w:jc w:val="both"/>
        <w:rPr>
          <w:rFonts w:ascii="Arial Narrow" w:hAnsi="Arial Narrow"/>
        </w:rPr>
      </w:pPr>
    </w:p>
    <w:p w14:paraId="65B57E6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81078">
      <w:pPr>
        <w:spacing w:after="0" w:line="240" w:lineRule="auto"/>
        <w:jc w:val="both"/>
        <w:rPr>
          <w:rFonts w:ascii="Arial Narrow" w:hAnsi="Arial Narrow"/>
        </w:rPr>
      </w:pPr>
    </w:p>
    <w:p w14:paraId="25C01F85" w14:textId="77777777" w:rsidR="00817455" w:rsidRPr="00A566D5" w:rsidRDefault="00817455"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781078">
      <w:pPr>
        <w:tabs>
          <w:tab w:val="left" w:pos="1134"/>
        </w:tabs>
        <w:spacing w:after="0" w:line="240" w:lineRule="auto"/>
        <w:rPr>
          <w:rFonts w:ascii="Arial Narrow" w:eastAsia="Arial" w:hAnsi="Arial Narrow" w:cs="Arial"/>
        </w:rPr>
      </w:pPr>
    </w:p>
    <w:p w14:paraId="2FA308EA" w14:textId="77777777" w:rsidR="00D06675" w:rsidRDefault="00D06675" w:rsidP="00D06675">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Pr>
          <w:rFonts w:ascii="Arial Narrow" w:eastAsia="Arial" w:hAnsi="Arial Narrow" w:cs="Arial"/>
        </w:rPr>
        <w:t>Suscribir el contrato dentro de los 2 días siguientes al envío de la minuta</w:t>
      </w:r>
    </w:p>
    <w:p w14:paraId="1C99D3C0" w14:textId="77777777" w:rsidR="00D06675" w:rsidRPr="008829A6" w:rsidRDefault="00D06675" w:rsidP="00D06675">
      <w:pPr>
        <w:numPr>
          <w:ilvl w:val="0"/>
          <w:numId w:val="24"/>
        </w:numPr>
        <w:tabs>
          <w:tab w:val="left" w:pos="1134"/>
        </w:tabs>
        <w:spacing w:after="0" w:line="240" w:lineRule="auto"/>
        <w:jc w:val="both"/>
        <w:rPr>
          <w:rFonts w:ascii="Arial Narrow" w:eastAsia="Arial" w:hAnsi="Arial Narrow" w:cs="Arial"/>
        </w:rPr>
      </w:pPr>
      <w:r w:rsidRPr="008829A6">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545D35F4" w14:textId="77777777" w:rsidR="00D06675" w:rsidRPr="008829A6" w:rsidRDefault="00D06675" w:rsidP="00D06675">
      <w:pPr>
        <w:numPr>
          <w:ilvl w:val="0"/>
          <w:numId w:val="24"/>
        </w:numPr>
        <w:tabs>
          <w:tab w:val="left" w:pos="1134"/>
        </w:tabs>
        <w:spacing w:after="0" w:line="240" w:lineRule="auto"/>
        <w:jc w:val="both"/>
        <w:rPr>
          <w:rFonts w:ascii="Arial Narrow" w:eastAsia="Arial" w:hAnsi="Arial Narrow" w:cs="Arial"/>
        </w:rPr>
      </w:pPr>
      <w:r w:rsidRPr="008829A6">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16EBBD3E" w14:textId="77777777" w:rsidR="00D06675" w:rsidRPr="008829A6" w:rsidRDefault="00D06675" w:rsidP="00D06675">
      <w:pPr>
        <w:numPr>
          <w:ilvl w:val="0"/>
          <w:numId w:val="24"/>
        </w:numP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6CC7A0B4"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416D0789"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EC6ED36"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0086ED50"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34ACE7C"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77E03C44"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Disponer o abrir una cuenta bancaria en la que se consignarán las sumas correspondientes a cada uno de los pagos del contrato. </w:t>
      </w:r>
    </w:p>
    <w:p w14:paraId="70750478"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8829A6">
        <w:rPr>
          <w:rFonts w:ascii="Arial Narrow" w:eastAsia="Arial" w:hAnsi="Arial Narrow" w:cs="Arial"/>
        </w:rPr>
        <w:t>Mantener plena reserva y confidencialidad de la información que reciba u obtenga para el cumplimiento del contrato.</w:t>
      </w:r>
    </w:p>
    <w:p w14:paraId="543974E4"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Dar cumplimiento a la Ley 1581 de 2012, relacionada con la protección de los datos personales que se obtengan en la ejecución del contrato.</w:t>
      </w:r>
    </w:p>
    <w:p w14:paraId="3B462E10"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0E61F07C"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8829A6">
        <w:rPr>
          <w:rFonts w:ascii="Arial Narrow" w:eastAsia="Arial" w:hAnsi="Arial Narrow" w:cs="Arial"/>
        </w:rPr>
        <w:t>Cumplir las demás obligaciones establecidas de las presentes condiciones, los anexos de éste, los demás documentos del proceso, y la propuesta del contratista.</w:t>
      </w:r>
    </w:p>
    <w:p w14:paraId="5E538243" w14:textId="77777777" w:rsidR="00D06675"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8829A6">
        <w:rPr>
          <w:rFonts w:ascii="Arial Narrow" w:eastAsia="Arial" w:hAnsi="Arial Narrow"/>
        </w:rPr>
        <w:t>Suscribir los documentos necesarios y solicitados por la entidad con el objeto de llevar el control y pagos respectivos.</w:t>
      </w:r>
    </w:p>
    <w:p w14:paraId="44B92D8A"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Pr>
          <w:rFonts w:ascii="Arial Narrow" w:eastAsia="Arial" w:hAnsi="Arial Narrow"/>
        </w:rPr>
        <w:t>Constituir las garantías exigidas en el contrato y enviarlas a la corporación dentro de los 2 días siguientes a la suscripción del contrato.</w:t>
      </w:r>
    </w:p>
    <w:p w14:paraId="0F14E1E0"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Conocer y acatar las normas contractuales y de Supervisión de la Corporación.</w:t>
      </w:r>
    </w:p>
    <w:p w14:paraId="2F2A0094"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Obrar con lealtad y buena fe en las distintas etapas contractuales, evitando cualquier tipo de dilaciones y </w:t>
      </w:r>
      <w:proofErr w:type="spellStart"/>
      <w:r w:rsidRPr="008829A6">
        <w:rPr>
          <w:rFonts w:ascii="Arial Narrow" w:eastAsia="Arial" w:hAnsi="Arial Narrow" w:cs="Arial"/>
        </w:rPr>
        <w:t>entrabamientos</w:t>
      </w:r>
      <w:proofErr w:type="spellEnd"/>
      <w:r w:rsidRPr="008829A6">
        <w:rPr>
          <w:rFonts w:ascii="Arial Narrow" w:eastAsia="Arial" w:hAnsi="Arial Narrow" w:cs="Arial"/>
        </w:rPr>
        <w:t xml:space="preserve"> que afecten el objeto del contrato.</w:t>
      </w:r>
    </w:p>
    <w:p w14:paraId="7964FC10"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3226EAE6"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Atender cualquier recomendación que haga LA CORPORACIÓN relacionada con las obligaciones del contrato.</w:t>
      </w:r>
    </w:p>
    <w:p w14:paraId="1A0E416A"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2FF03A67"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8829A6">
        <w:rPr>
          <w:rFonts w:ascii="Arial Narrow" w:eastAsia="Arial" w:hAnsi="Arial Narrow"/>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2DFD526B"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8829A6">
        <w:rPr>
          <w:rFonts w:ascii="Arial Narrow" w:hAnsi="Arial Narrow" w:cs="Courier New"/>
        </w:rPr>
        <w:t xml:space="preserve">Presentar informes mensuales </w:t>
      </w:r>
      <w:r>
        <w:rPr>
          <w:rFonts w:ascii="Arial Narrow" w:hAnsi="Arial Narrow" w:cs="Courier New"/>
        </w:rPr>
        <w:t>d</w:t>
      </w:r>
      <w:r w:rsidRPr="008829A6">
        <w:rPr>
          <w:rFonts w:ascii="Arial Narrow" w:hAnsi="Arial Narrow" w:cs="Courier New"/>
        </w:rPr>
        <w:t xml:space="preserve">el </w:t>
      </w:r>
      <w:r>
        <w:rPr>
          <w:rFonts w:ascii="Arial Narrow" w:hAnsi="Arial Narrow" w:cs="Courier New"/>
        </w:rPr>
        <w:t xml:space="preserve">comportamiento de la infraestructura </w:t>
      </w:r>
      <w:r w:rsidRPr="008829A6">
        <w:rPr>
          <w:rFonts w:ascii="Arial Narrow" w:eastAsia="Arial" w:hAnsi="Arial Narrow" w:cs="Arial"/>
        </w:rPr>
        <w:t>y aquellos que se requieran de forma extraordinaria.</w:t>
      </w:r>
    </w:p>
    <w:p w14:paraId="6A4F93E8" w14:textId="77777777" w:rsidR="00D06675" w:rsidRPr="008829A6" w:rsidRDefault="00D06675" w:rsidP="00D0667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Cumplir las demás actividades relacionadas con el objeto del contrato que sean acordadas con el supervisor.</w:t>
      </w:r>
    </w:p>
    <w:p w14:paraId="0485A6B0" w14:textId="09EA1E99" w:rsidR="004A641D" w:rsidRDefault="004A641D"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75A49BF6" w14:textId="4700180A" w:rsidR="00D06675" w:rsidRDefault="00D06675"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69A71238" w14:textId="4972DF56" w:rsidR="00D06675" w:rsidRDefault="00D06675"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56EEBCC9" w14:textId="1FCD3CFE" w:rsidR="00D06675" w:rsidRDefault="00D06675"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FA9AB2D" w14:textId="4B189B17" w:rsidR="00D06675" w:rsidRDefault="00D06675"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0A028E9C" w14:textId="77777777" w:rsidR="00D06675" w:rsidRPr="00A566D5" w:rsidRDefault="00D06675"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781078">
      <w:pPr>
        <w:pStyle w:val="Ttulo2"/>
        <w:spacing w:before="0" w:line="240" w:lineRule="auto"/>
        <w:rPr>
          <w:rFonts w:ascii="Arial Narrow" w:eastAsia="Arial" w:hAnsi="Arial Narrow" w:cs="Arial"/>
          <w:color w:val="auto"/>
          <w:sz w:val="22"/>
          <w:szCs w:val="22"/>
        </w:rPr>
      </w:pPr>
    </w:p>
    <w:p w14:paraId="0173A8F5" w14:textId="51480C2F" w:rsidR="0037309D" w:rsidRDefault="00817455" w:rsidP="00781078">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54083FDD" w14:textId="77777777" w:rsidR="00FB77AA" w:rsidRPr="00FB77AA" w:rsidRDefault="00FB77AA" w:rsidP="00781078">
      <w:pPr>
        <w:spacing w:after="0" w:line="240" w:lineRule="auto"/>
      </w:pPr>
    </w:p>
    <w:p w14:paraId="039C74E2" w14:textId="77777777" w:rsidR="00D06675" w:rsidRPr="008829A6" w:rsidRDefault="00D06675" w:rsidP="00D0667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8829A6">
        <w:rPr>
          <w:rFonts w:ascii="Arial Narrow" w:eastAsia="Arial" w:hAnsi="Arial Narrow" w:cs="Arial"/>
        </w:rPr>
        <w:t>Cumplir con las especificaciones técnicas mencionadas en el “Anexo Técnico Infraestructura Servidores HUN”.</w:t>
      </w:r>
    </w:p>
    <w:p w14:paraId="243CBBE0"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Contar con </w:t>
      </w:r>
      <w:proofErr w:type="spellStart"/>
      <w:r w:rsidRPr="008829A6">
        <w:rPr>
          <w:rFonts w:ascii="Arial Narrow" w:eastAsia="Arial" w:hAnsi="Arial Narrow" w:cs="Arial"/>
        </w:rPr>
        <w:t>DataCenter</w:t>
      </w:r>
      <w:proofErr w:type="spellEnd"/>
      <w:r w:rsidRPr="008829A6">
        <w:rPr>
          <w:rFonts w:ascii="Arial Narrow" w:eastAsia="Arial" w:hAnsi="Arial Narrow" w:cs="Arial"/>
        </w:rPr>
        <w:t xml:space="preserve"> Principal ubicado en la ciudad de Bogotá o en una ciudad a una distancia de Bogotá menor a 50 kilómetros. </w:t>
      </w:r>
    </w:p>
    <w:p w14:paraId="49003593"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Contar con </w:t>
      </w:r>
      <w:proofErr w:type="spellStart"/>
      <w:r w:rsidRPr="008829A6">
        <w:rPr>
          <w:rFonts w:ascii="Arial Narrow" w:eastAsia="Arial" w:hAnsi="Arial Narrow" w:cs="Arial"/>
        </w:rPr>
        <w:t>DataCenter</w:t>
      </w:r>
      <w:proofErr w:type="spellEnd"/>
      <w:r w:rsidRPr="008829A6">
        <w:rPr>
          <w:rFonts w:ascii="Arial Narrow" w:eastAsia="Arial" w:hAnsi="Arial Narrow" w:cs="Arial"/>
        </w:rPr>
        <w:t xml:space="preserve"> Alterno o Secundario en el territorio colombiano con base en la criticidad de las maquinas a respaldar.</w:t>
      </w:r>
    </w:p>
    <w:p w14:paraId="281420E5"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Contar con Data Center categorizado y certificado como TIER III o superior, o certificado como ICREA III o superior, por una entidad certificadora y tener alguna de estas certificaciones es de obligatorio cumplimiento, las certificaciones deben estar vigentes en el momento de la presentación de la propuesta económica.</w:t>
      </w:r>
    </w:p>
    <w:p w14:paraId="273EB886"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Incluir 2 servidores para virtualización de servicios </w:t>
      </w:r>
      <w:proofErr w:type="spellStart"/>
      <w:r w:rsidRPr="008829A6">
        <w:rPr>
          <w:rFonts w:ascii="Arial Narrow" w:eastAsia="Arial" w:hAnsi="Arial Narrow" w:cs="Arial"/>
        </w:rPr>
        <w:t>on</w:t>
      </w:r>
      <w:proofErr w:type="spellEnd"/>
      <w:r w:rsidRPr="008829A6">
        <w:rPr>
          <w:rFonts w:ascii="Arial Narrow" w:eastAsia="Arial" w:hAnsi="Arial Narrow" w:cs="Arial"/>
        </w:rPr>
        <w:t xml:space="preserve"> </w:t>
      </w:r>
      <w:proofErr w:type="spellStart"/>
      <w:r w:rsidRPr="008829A6">
        <w:rPr>
          <w:rFonts w:ascii="Arial Narrow" w:eastAsia="Arial" w:hAnsi="Arial Narrow" w:cs="Arial"/>
        </w:rPr>
        <w:t>premise</w:t>
      </w:r>
      <w:proofErr w:type="spellEnd"/>
      <w:r w:rsidRPr="008829A6">
        <w:rPr>
          <w:rFonts w:ascii="Arial Narrow" w:eastAsia="Arial" w:hAnsi="Arial Narrow" w:cs="Arial"/>
        </w:rPr>
        <w:t xml:space="preserve"> con base en la tabla 2.5 que cumplan función de </w:t>
      </w:r>
      <w:proofErr w:type="spellStart"/>
      <w:r w:rsidRPr="008829A6">
        <w:rPr>
          <w:rFonts w:ascii="Arial Narrow" w:eastAsia="Arial" w:hAnsi="Arial Narrow" w:cs="Arial"/>
        </w:rPr>
        <w:t>failover</w:t>
      </w:r>
      <w:proofErr w:type="spellEnd"/>
      <w:r w:rsidRPr="008829A6">
        <w:rPr>
          <w:rFonts w:ascii="Arial Narrow" w:eastAsia="Arial" w:hAnsi="Arial Narrow" w:cs="Arial"/>
        </w:rPr>
        <w:t xml:space="preserve"> para garantizar la disponibilidad.</w:t>
      </w:r>
    </w:p>
    <w:p w14:paraId="2C39C386"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Ofrecer alta disponibilidad de los servicios, como mínimo 99,97% en cada uno de sus componentes.</w:t>
      </w:r>
    </w:p>
    <w:p w14:paraId="3F0EB329"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Contar con certificaciones vigentes en normas: ISO 9001 y ISO 27001.</w:t>
      </w:r>
    </w:p>
    <w:p w14:paraId="31FC10AD"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Ofrecer herramientas de monitoreo, como mínimo, para los siguientes componentes:</w:t>
      </w:r>
    </w:p>
    <w:p w14:paraId="2E187C17" w14:textId="77777777" w:rsidR="00D06675" w:rsidRPr="008829A6" w:rsidRDefault="00D06675" w:rsidP="00D06675">
      <w:pPr>
        <w:pStyle w:val="Prrafodelista"/>
        <w:numPr>
          <w:ilvl w:val="0"/>
          <w:numId w:val="42"/>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Red: falla, consumo, disponibilidad y desempeño.</w:t>
      </w:r>
    </w:p>
    <w:p w14:paraId="7C5D3D84" w14:textId="77777777" w:rsidR="00D06675" w:rsidRPr="008829A6" w:rsidRDefault="00D06675" w:rsidP="00D06675">
      <w:pPr>
        <w:pStyle w:val="Prrafodelista"/>
        <w:numPr>
          <w:ilvl w:val="0"/>
          <w:numId w:val="42"/>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Servidores: falla, consumo, disponibilidad, desempeño y capacidad.</w:t>
      </w:r>
    </w:p>
    <w:p w14:paraId="200DF5E1" w14:textId="77777777" w:rsidR="00D06675" w:rsidRPr="008829A6" w:rsidRDefault="00D06675" w:rsidP="00D06675">
      <w:pPr>
        <w:pStyle w:val="Prrafodelista"/>
        <w:numPr>
          <w:ilvl w:val="0"/>
          <w:numId w:val="42"/>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Ancho de banda: Uso del ancho de banda por usuario, aplicación, protocolo y grupo de direcciones IP.</w:t>
      </w:r>
    </w:p>
    <w:p w14:paraId="529E7534" w14:textId="77777777" w:rsidR="00D06675" w:rsidRPr="008829A6" w:rsidRDefault="00D06675" w:rsidP="00D06675">
      <w:pPr>
        <w:pStyle w:val="Prrafodelista"/>
        <w:numPr>
          <w:ilvl w:val="0"/>
          <w:numId w:val="42"/>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Firewall UTM: Reglas, Políticas, alertas, consumo, desempeño, entre otras. </w:t>
      </w:r>
    </w:p>
    <w:p w14:paraId="24033C23" w14:textId="77777777" w:rsidR="00D06675" w:rsidRPr="008829A6" w:rsidRDefault="00D06675" w:rsidP="00D06675">
      <w:pPr>
        <w:pStyle w:val="Prrafodelista"/>
        <w:numPr>
          <w:ilvl w:val="0"/>
          <w:numId w:val="42"/>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IPS y VPN</w:t>
      </w:r>
    </w:p>
    <w:p w14:paraId="2B26C1F0" w14:textId="77777777" w:rsidR="00D06675" w:rsidRPr="008829A6" w:rsidRDefault="00D06675" w:rsidP="00D06675">
      <w:pPr>
        <w:pStyle w:val="Prrafodelista"/>
        <w:numPr>
          <w:ilvl w:val="0"/>
          <w:numId w:val="42"/>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La herramienta debe permitir generar y exportar los informes de forma periódica y por demanda.</w:t>
      </w:r>
    </w:p>
    <w:p w14:paraId="08EAE903"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Proveer accesos a las Herramientas de </w:t>
      </w:r>
      <w:proofErr w:type="spellStart"/>
      <w:r w:rsidRPr="008829A6">
        <w:rPr>
          <w:rFonts w:ascii="Arial Narrow" w:eastAsia="Arial" w:hAnsi="Arial Narrow" w:cs="Arial"/>
        </w:rPr>
        <w:t>hiper</w:t>
      </w:r>
      <w:proofErr w:type="spellEnd"/>
      <w:r w:rsidRPr="008829A6">
        <w:rPr>
          <w:rFonts w:ascii="Arial Narrow" w:eastAsia="Arial" w:hAnsi="Arial Narrow" w:cs="Arial"/>
        </w:rPr>
        <w:t>-v o la herramienta de virtualización usada por el interesado, a la Herramienta de gestión del almacenamiento, acceso al mánager del NAS/SAN, acceso a la consola de administración del firewall y otros dispositivos que hagan parte de la solución, en roles de auditor, monitor o similares de acuerdo con las características de cada componente.</w:t>
      </w:r>
    </w:p>
    <w:p w14:paraId="36F9BCE1"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Almacenar los </w:t>
      </w:r>
      <w:proofErr w:type="spellStart"/>
      <w:r w:rsidRPr="008829A6">
        <w:rPr>
          <w:rFonts w:ascii="Arial Narrow" w:eastAsia="Arial" w:hAnsi="Arial Narrow" w:cs="Arial"/>
        </w:rPr>
        <w:t>logs</w:t>
      </w:r>
      <w:proofErr w:type="spellEnd"/>
      <w:r w:rsidRPr="008829A6">
        <w:rPr>
          <w:rFonts w:ascii="Arial Narrow" w:eastAsia="Arial" w:hAnsi="Arial Narrow" w:cs="Arial"/>
        </w:rPr>
        <w:t xml:space="preserve"> de auditoría de los equipos de hardware que hacen parte de la propuesta, de manera autónoma, durante la vigencia del contrato y deberán estar disponibles en cualquier momento que la CORPORACION SALUD UN lo solicite.</w:t>
      </w:r>
    </w:p>
    <w:p w14:paraId="25CFE4B3"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Prestar, Configurar y administrar los servicios de seguridad perimetral incluyendo, pero no limitando a Firewall de próxima generación (</w:t>
      </w:r>
      <w:proofErr w:type="spellStart"/>
      <w:r w:rsidRPr="008829A6">
        <w:rPr>
          <w:rFonts w:ascii="Arial Narrow" w:eastAsia="Arial" w:hAnsi="Arial Narrow" w:cs="Arial"/>
        </w:rPr>
        <w:t>NextGen</w:t>
      </w:r>
      <w:proofErr w:type="spellEnd"/>
      <w:r w:rsidRPr="008829A6">
        <w:rPr>
          <w:rFonts w:ascii="Arial Narrow" w:eastAsia="Arial" w:hAnsi="Arial Narrow" w:cs="Arial"/>
        </w:rPr>
        <w:t xml:space="preserve"> FW), enrutadores de borde y otros; para garantizar el cumplimiento de las políticas de seguridad definidas por la Entidad.</w:t>
      </w:r>
    </w:p>
    <w:p w14:paraId="33855C27"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Realizar análisis de vulnerabilidades sobre todos los servicios que se encuentren alojados en la infraestructura del proveedor, mínimo una vez por año, incluyendo un re-test después de remediar los hallazgos por parte de la entidad, adicionalmente, realizar un análisis por demanda a los servicios nuevos desplegados por la entidad.</w:t>
      </w:r>
    </w:p>
    <w:p w14:paraId="1E2D15B1"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Suministrar y configurar la herramienta de </w:t>
      </w:r>
      <w:proofErr w:type="spellStart"/>
      <w:r w:rsidRPr="008829A6">
        <w:rPr>
          <w:rFonts w:ascii="Arial Narrow" w:eastAsia="Arial" w:hAnsi="Arial Narrow" w:cs="Arial"/>
        </w:rPr>
        <w:t>backup</w:t>
      </w:r>
      <w:proofErr w:type="spellEnd"/>
      <w:r w:rsidRPr="008829A6">
        <w:rPr>
          <w:rFonts w:ascii="Arial Narrow" w:eastAsia="Arial" w:hAnsi="Arial Narrow" w:cs="Arial"/>
        </w:rPr>
        <w:t xml:space="preserve"> debidamente licenciada, con sus respectivos agentes en nube, para las políticas de </w:t>
      </w:r>
      <w:proofErr w:type="spellStart"/>
      <w:r w:rsidRPr="008829A6">
        <w:rPr>
          <w:rFonts w:ascii="Arial Narrow" w:eastAsia="Arial" w:hAnsi="Arial Narrow" w:cs="Arial"/>
        </w:rPr>
        <w:t>backup</w:t>
      </w:r>
      <w:proofErr w:type="spellEnd"/>
      <w:r w:rsidRPr="008829A6">
        <w:rPr>
          <w:rFonts w:ascii="Arial Narrow" w:eastAsia="Arial" w:hAnsi="Arial Narrow" w:cs="Arial"/>
        </w:rPr>
        <w:t xml:space="preserve"> establecidas por la misma entidad.</w:t>
      </w:r>
    </w:p>
    <w:p w14:paraId="42A5F2C1" w14:textId="77777777" w:rsidR="00D06675"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Suministrar una mesa de servicio para apertura de casos vía web, telefónica y servicio de manos remotas en </w:t>
      </w:r>
      <w:proofErr w:type="spellStart"/>
      <w:r w:rsidRPr="008829A6">
        <w:rPr>
          <w:rFonts w:ascii="Arial Narrow" w:eastAsia="Arial" w:hAnsi="Arial Narrow" w:cs="Arial"/>
        </w:rPr>
        <w:t>DataCenter</w:t>
      </w:r>
      <w:proofErr w:type="spellEnd"/>
      <w:r w:rsidRPr="008829A6">
        <w:rPr>
          <w:rFonts w:ascii="Arial Narrow" w:eastAsia="Arial" w:hAnsi="Arial Narrow" w:cs="Arial"/>
        </w:rPr>
        <w:t>, con cobertura y disponibilidad 7x24x365.</w:t>
      </w:r>
    </w:p>
    <w:p w14:paraId="735EAC94" w14:textId="77777777" w:rsidR="00D06675" w:rsidRPr="001376CD" w:rsidRDefault="00D06675" w:rsidP="00D06675">
      <w:pPr>
        <w:pStyle w:val="Capitulo8"/>
        <w:numPr>
          <w:ilvl w:val="0"/>
          <w:numId w:val="23"/>
        </w:numPr>
        <w:spacing w:after="0" w:line="240" w:lineRule="auto"/>
        <w:rPr>
          <w:rFonts w:ascii="Arial Narrow" w:hAnsi="Arial Narrow"/>
          <w:b w:val="0"/>
          <w:sz w:val="22"/>
          <w:szCs w:val="22"/>
        </w:rPr>
      </w:pPr>
      <w:r>
        <w:rPr>
          <w:rFonts w:ascii="Arial Narrow" w:hAnsi="Arial Narrow"/>
          <w:b w:val="0"/>
          <w:sz w:val="22"/>
          <w:szCs w:val="22"/>
        </w:rPr>
        <w:t>Contar con el c</w:t>
      </w:r>
      <w:r w:rsidRPr="008829A6">
        <w:rPr>
          <w:rFonts w:ascii="Arial Narrow" w:hAnsi="Arial Narrow"/>
          <w:b w:val="0"/>
          <w:sz w:val="22"/>
          <w:szCs w:val="22"/>
        </w:rPr>
        <w:t>ertificado en ITIL VERSIÓN 4</w:t>
      </w:r>
      <w:r>
        <w:rPr>
          <w:rFonts w:ascii="Arial Narrow" w:hAnsi="Arial Narrow"/>
          <w:b w:val="0"/>
          <w:sz w:val="22"/>
          <w:szCs w:val="22"/>
        </w:rPr>
        <w:t xml:space="preserve"> del </w:t>
      </w:r>
      <w:r w:rsidRPr="008829A6">
        <w:rPr>
          <w:rFonts w:ascii="Arial Narrow" w:hAnsi="Arial Narrow"/>
          <w:b w:val="0"/>
          <w:sz w:val="22"/>
          <w:szCs w:val="22"/>
        </w:rPr>
        <w:t xml:space="preserve">personal </w:t>
      </w:r>
      <w:r>
        <w:rPr>
          <w:rFonts w:ascii="Arial Narrow" w:hAnsi="Arial Narrow"/>
          <w:b w:val="0"/>
          <w:sz w:val="22"/>
          <w:szCs w:val="22"/>
        </w:rPr>
        <w:t>de la m</w:t>
      </w:r>
      <w:r w:rsidRPr="008829A6">
        <w:rPr>
          <w:rFonts w:ascii="Arial Narrow" w:hAnsi="Arial Narrow"/>
          <w:b w:val="0"/>
          <w:sz w:val="22"/>
          <w:szCs w:val="22"/>
        </w:rPr>
        <w:t>esa de servicios</w:t>
      </w:r>
    </w:p>
    <w:p w14:paraId="120F9B23"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Elaborar y presentar cronogramas de mantenimiento que permitan conservar la infraestructura física en condiciones adecuadas y los componentes de software y hardware actualizados y protegidos.</w:t>
      </w:r>
    </w:p>
    <w:p w14:paraId="7BBF3A72"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Realizar las configuraciones necesarias para el monitoreo y gestión de los diferentes componentes de la infraestructura.</w:t>
      </w:r>
    </w:p>
    <w:p w14:paraId="7232121C"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Proporcionar almacenamiento no compartido con otros clientes del </w:t>
      </w:r>
      <w:proofErr w:type="spellStart"/>
      <w:r w:rsidRPr="008829A6">
        <w:rPr>
          <w:rFonts w:ascii="Arial Narrow" w:eastAsia="Arial" w:hAnsi="Arial Narrow" w:cs="Arial"/>
        </w:rPr>
        <w:t>DataCenter</w:t>
      </w:r>
      <w:proofErr w:type="spellEnd"/>
      <w:r w:rsidRPr="008829A6">
        <w:rPr>
          <w:rFonts w:ascii="Arial Narrow" w:eastAsia="Arial" w:hAnsi="Arial Narrow" w:cs="Arial"/>
        </w:rPr>
        <w:t xml:space="preserve"> del interesado, y que garanticen la velocidad de escritura/lectura discos y los IOPS establecidos en el numeral 2.4, para lo cual el contratista proporcionará un usuario de consulta y supervisión del hardware asignado.</w:t>
      </w:r>
    </w:p>
    <w:p w14:paraId="05EDAF31"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Mantener el servicio con las últimas actualizaciones y parches de seguridad que cada fabricante libere durante la vigencia del contrato, estas instalaciones se realizaran de acuerdo con las actividades de control de cambios de la entidad, incluyendo los gestores de virtualización y el hardware que compone la solución. </w:t>
      </w:r>
    </w:p>
    <w:p w14:paraId="0A669763"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Brindar soporte e instalación de sistema operativo y motores de bases de datos serán por parte del proveedor.</w:t>
      </w:r>
    </w:p>
    <w:p w14:paraId="1CCA675E" w14:textId="77777777" w:rsidR="00D06675" w:rsidRPr="003D1C8A"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w:hAnsi="Arial" w:cs="Arial"/>
          <w:color w:val="000000"/>
          <w:sz w:val="20"/>
          <w:szCs w:val="20"/>
        </w:rPr>
        <w:t>Administrar el</w:t>
      </w:r>
      <w:r w:rsidRPr="003C48AB">
        <w:rPr>
          <w:rFonts w:ascii="Arial" w:hAnsi="Arial" w:cs="Arial"/>
          <w:color w:val="000000"/>
          <w:sz w:val="20"/>
          <w:szCs w:val="20"/>
        </w:rPr>
        <w:t xml:space="preserve"> S</w:t>
      </w:r>
      <w:r>
        <w:rPr>
          <w:rFonts w:ascii="Arial" w:hAnsi="Arial" w:cs="Arial"/>
          <w:color w:val="000000"/>
          <w:sz w:val="20"/>
          <w:szCs w:val="20"/>
        </w:rPr>
        <w:t xml:space="preserve">istema </w:t>
      </w:r>
      <w:r w:rsidRPr="003C48AB">
        <w:rPr>
          <w:rFonts w:ascii="Arial" w:hAnsi="Arial" w:cs="Arial"/>
          <w:color w:val="000000"/>
          <w:sz w:val="20"/>
          <w:szCs w:val="20"/>
        </w:rPr>
        <w:t>O</w:t>
      </w:r>
      <w:r>
        <w:rPr>
          <w:rFonts w:ascii="Arial" w:hAnsi="Arial" w:cs="Arial"/>
          <w:color w:val="000000"/>
          <w:sz w:val="20"/>
          <w:szCs w:val="20"/>
        </w:rPr>
        <w:t>perativo</w:t>
      </w:r>
      <w:r w:rsidRPr="003C48AB">
        <w:rPr>
          <w:rFonts w:ascii="Arial" w:hAnsi="Arial" w:cs="Arial"/>
          <w:color w:val="000000"/>
          <w:sz w:val="20"/>
          <w:szCs w:val="20"/>
        </w:rPr>
        <w:t xml:space="preserve"> y consolas de virtualización. </w:t>
      </w:r>
    </w:p>
    <w:p w14:paraId="1BEC2FAE" w14:textId="77777777" w:rsidR="00D06675"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D1C8A">
        <w:rPr>
          <w:rFonts w:ascii="Arial" w:hAnsi="Arial" w:cs="Arial"/>
          <w:color w:val="000000"/>
          <w:sz w:val="20"/>
          <w:szCs w:val="20"/>
        </w:rPr>
        <w:t xml:space="preserve">Realizar el mantenimiento del motor de base de datos dos (2) veces al año, la administración </w:t>
      </w:r>
      <w:r>
        <w:rPr>
          <w:rFonts w:ascii="Arial" w:hAnsi="Arial" w:cs="Arial"/>
          <w:color w:val="000000"/>
          <w:sz w:val="20"/>
          <w:szCs w:val="20"/>
        </w:rPr>
        <w:t xml:space="preserve">de las mismas </w:t>
      </w:r>
      <w:r w:rsidRPr="003D1C8A">
        <w:rPr>
          <w:rFonts w:ascii="Arial" w:hAnsi="Arial" w:cs="Arial"/>
          <w:color w:val="000000"/>
          <w:sz w:val="20"/>
          <w:szCs w:val="20"/>
        </w:rPr>
        <w:t xml:space="preserve">quedara a cargo de la </w:t>
      </w:r>
      <w:r w:rsidRPr="001376CD">
        <w:rPr>
          <w:rFonts w:ascii="Arial Narrow" w:eastAsia="Arial" w:hAnsi="Arial Narrow" w:cs="Arial"/>
        </w:rPr>
        <w:t>CORPORACION SALUD UN.</w:t>
      </w:r>
    </w:p>
    <w:p w14:paraId="4EEDF855" w14:textId="77777777" w:rsidR="00D06675" w:rsidRPr="003D1C8A"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D1C8A">
        <w:rPr>
          <w:rFonts w:ascii="Arial Narrow" w:eastAsia="Arial" w:hAnsi="Arial Narrow" w:cs="Arial"/>
        </w:rPr>
        <w:t>Contar con servidores, la solución de virtualización, el almacenamiento y sus componentes, la solución de seguridad y los demás componentes que hacen parte de esta propuesta, deben ser de marcas/fabricantes que sean reconocidos y líderes en el mercado que garanticen: Operación, Servicio, Mantenimiento, Soporte y partes/repuestos, cumpliendo con los acuerdos de niveles de servicio establecidos por CORPORACION SALUD UN.</w:t>
      </w:r>
    </w:p>
    <w:p w14:paraId="1A5CB1B8" w14:textId="77777777" w:rsidR="00D06675" w:rsidRPr="001376CD"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76CD">
        <w:rPr>
          <w:rFonts w:ascii="Arial Narrow" w:eastAsia="Arial" w:hAnsi="Arial Narrow" w:cs="Arial"/>
        </w:rPr>
        <w:t xml:space="preserve">Utilizar equipos nuevos para los servicios </w:t>
      </w:r>
      <w:proofErr w:type="spellStart"/>
      <w:r w:rsidRPr="001376CD">
        <w:rPr>
          <w:rFonts w:ascii="Arial Narrow" w:eastAsia="Arial" w:hAnsi="Arial Narrow" w:cs="Arial"/>
        </w:rPr>
        <w:t>on</w:t>
      </w:r>
      <w:proofErr w:type="spellEnd"/>
      <w:r w:rsidRPr="001376CD">
        <w:rPr>
          <w:rFonts w:ascii="Arial Narrow" w:eastAsia="Arial" w:hAnsi="Arial Narrow" w:cs="Arial"/>
        </w:rPr>
        <w:t xml:space="preserve"> </w:t>
      </w:r>
      <w:proofErr w:type="spellStart"/>
      <w:r w:rsidRPr="001376CD">
        <w:rPr>
          <w:rFonts w:ascii="Arial Narrow" w:eastAsia="Arial" w:hAnsi="Arial Narrow" w:cs="Arial"/>
        </w:rPr>
        <w:t>premise</w:t>
      </w:r>
      <w:proofErr w:type="spellEnd"/>
      <w:r w:rsidRPr="001376CD">
        <w:rPr>
          <w:rFonts w:ascii="Arial Narrow" w:eastAsia="Arial" w:hAnsi="Arial Narrow" w:cs="Arial"/>
        </w:rPr>
        <w:t xml:space="preserve"> durante la ejecución del contrato.</w:t>
      </w:r>
    </w:p>
    <w:p w14:paraId="711A9557"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76CD">
        <w:rPr>
          <w:rFonts w:ascii="Arial Narrow" w:eastAsia="Arial" w:hAnsi="Arial Narrow" w:cs="Arial"/>
        </w:rPr>
        <w:t>Proveer de direccionamiento IP v4 y v6 público, para todos los servicios que requiera la entidad, como mínimo debe garantizar 6 direcciones IP v4 públicas (Mascara de red 29), el direccionamiento IP v6 se encuentra en</w:t>
      </w:r>
      <w:r w:rsidRPr="008829A6">
        <w:rPr>
          <w:rFonts w:ascii="Arial Narrow" w:eastAsia="Arial" w:hAnsi="Arial Narrow" w:cs="Arial"/>
        </w:rPr>
        <w:t xml:space="preserve"> proceso de diseño e implementación, por lo que no es necesario al iniciar el proyecto, pero si se solicitara durante la ejecución del contrato.</w:t>
      </w:r>
    </w:p>
    <w:p w14:paraId="23E01EF9" w14:textId="77777777" w:rsidR="00D06675"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Realizar las actividades necesarias en los sistemas operativos para cumplir con las políticas de seguridad de la información establecidas (línea Base y </w:t>
      </w:r>
      <w:proofErr w:type="spellStart"/>
      <w:r w:rsidRPr="008829A6">
        <w:rPr>
          <w:rFonts w:ascii="Arial Narrow" w:eastAsia="Arial" w:hAnsi="Arial Narrow" w:cs="Arial"/>
        </w:rPr>
        <w:t>hardening</w:t>
      </w:r>
      <w:proofErr w:type="spellEnd"/>
      <w:r w:rsidRPr="008829A6">
        <w:rPr>
          <w:rFonts w:ascii="Arial Narrow" w:eastAsia="Arial" w:hAnsi="Arial Narrow" w:cs="Arial"/>
        </w:rPr>
        <w:t xml:space="preserve">). </w:t>
      </w:r>
    </w:p>
    <w:p w14:paraId="6810ED61"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17057">
        <w:rPr>
          <w:rFonts w:ascii="Arial Narrow" w:eastAsia="Arial" w:hAnsi="Arial Narrow" w:cs="Arial"/>
        </w:rPr>
        <w:t>Garantizar la recuperación de la información y operación de la entidad en caso de pérdida, bajo total responsabilidad del contratista y sin costo atribuible para la Corporación</w:t>
      </w:r>
      <w:r>
        <w:rPr>
          <w:rFonts w:ascii="Arial Narrow" w:eastAsia="Arial" w:hAnsi="Arial Narrow" w:cs="Arial"/>
        </w:rPr>
        <w:t>.</w:t>
      </w:r>
    </w:p>
    <w:p w14:paraId="6C6F818B"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Identificar los riesgos sobre la infraestructura administrada, definir y ejecutar previa autorización los respectivos planes de mitigación. </w:t>
      </w:r>
    </w:p>
    <w:p w14:paraId="0CC9B380"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Contar con un NOC (Network </w:t>
      </w:r>
      <w:proofErr w:type="spellStart"/>
      <w:r w:rsidRPr="008829A6">
        <w:rPr>
          <w:rFonts w:ascii="Arial Narrow" w:eastAsia="Arial" w:hAnsi="Arial Narrow" w:cs="Arial"/>
        </w:rPr>
        <w:t>Operation</w:t>
      </w:r>
      <w:proofErr w:type="spellEnd"/>
      <w:r w:rsidRPr="008829A6">
        <w:rPr>
          <w:rFonts w:ascii="Arial Narrow" w:eastAsia="Arial" w:hAnsi="Arial Narrow" w:cs="Arial"/>
        </w:rPr>
        <w:t xml:space="preserve"> Center) y un SOC (Security </w:t>
      </w:r>
      <w:proofErr w:type="spellStart"/>
      <w:r w:rsidRPr="008829A6">
        <w:rPr>
          <w:rFonts w:ascii="Arial Narrow" w:eastAsia="Arial" w:hAnsi="Arial Narrow" w:cs="Arial"/>
        </w:rPr>
        <w:t>Operation</w:t>
      </w:r>
      <w:proofErr w:type="spellEnd"/>
      <w:r w:rsidRPr="008829A6">
        <w:rPr>
          <w:rFonts w:ascii="Arial Narrow" w:eastAsia="Arial" w:hAnsi="Arial Narrow" w:cs="Arial"/>
        </w:rPr>
        <w:t xml:space="preserve"> Center) para monitorear las actividades correspondientes a sus roles sobre la infraestructura a proveer, el interesado puede contar con un solo centro de operaciones que realice las dos funciones, siempre y cuando garantice todas las tareas propias de cada uno.</w:t>
      </w:r>
    </w:p>
    <w:p w14:paraId="30F7EEAC"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Realizar acompañamiento en la construcción del plan de recuperación ante desastres (DRP-BCP) de los </w:t>
      </w:r>
      <w:proofErr w:type="spellStart"/>
      <w:r w:rsidRPr="008829A6">
        <w:rPr>
          <w:rFonts w:ascii="Arial Narrow" w:eastAsia="Arial" w:hAnsi="Arial Narrow" w:cs="Arial"/>
        </w:rPr>
        <w:t>Datacenter</w:t>
      </w:r>
      <w:proofErr w:type="spellEnd"/>
      <w:r w:rsidRPr="008829A6">
        <w:rPr>
          <w:rFonts w:ascii="Arial Narrow" w:eastAsia="Arial" w:hAnsi="Arial Narrow" w:cs="Arial"/>
        </w:rPr>
        <w:t>.</w:t>
      </w:r>
    </w:p>
    <w:p w14:paraId="328C06AA"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Recomendar los mecanismos de replicación y la estructura de las pruebas integrales y Unitarias, con su respectiva periodicidad a la infraestructura proveída a CORPORACION SALUD UN</w:t>
      </w:r>
      <w:r>
        <w:rPr>
          <w:rFonts w:ascii="Arial Narrow" w:eastAsia="Arial" w:hAnsi="Arial Narrow" w:cs="Arial"/>
        </w:rPr>
        <w:t>.</w:t>
      </w:r>
    </w:p>
    <w:p w14:paraId="40E87ADB"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Participar en la ejecución de las ventanas de mantenimiento, actualizaciones o remediación de incidentes, programadas por CORPORACION SALUD UN</w:t>
      </w:r>
    </w:p>
    <w:p w14:paraId="31BDE7E5"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Realizar la planificación, asesoría y ejecución de la migración de las bases de datos, la data de los servidores y el almacenamiento que se encuentra alojado en el </w:t>
      </w:r>
      <w:proofErr w:type="spellStart"/>
      <w:r w:rsidRPr="008829A6">
        <w:rPr>
          <w:rFonts w:ascii="Arial Narrow" w:eastAsia="Arial" w:hAnsi="Arial Narrow" w:cs="Arial"/>
        </w:rPr>
        <w:t>Datacenter</w:t>
      </w:r>
      <w:proofErr w:type="spellEnd"/>
      <w:r w:rsidRPr="008829A6">
        <w:rPr>
          <w:rFonts w:ascii="Arial Narrow" w:eastAsia="Arial" w:hAnsi="Arial Narrow" w:cs="Arial"/>
        </w:rPr>
        <w:t xml:space="preserve"> actual, y migrar toda la información a su </w:t>
      </w:r>
      <w:proofErr w:type="spellStart"/>
      <w:r w:rsidRPr="008829A6">
        <w:rPr>
          <w:rFonts w:ascii="Arial Narrow" w:eastAsia="Arial" w:hAnsi="Arial Narrow" w:cs="Arial"/>
        </w:rPr>
        <w:t>Datacenter</w:t>
      </w:r>
      <w:proofErr w:type="spellEnd"/>
      <w:r w:rsidRPr="008829A6">
        <w:rPr>
          <w:rFonts w:ascii="Arial Narrow" w:eastAsia="Arial" w:hAnsi="Arial Narrow" w:cs="Arial"/>
        </w:rPr>
        <w:t xml:space="preserve">; para lo cual deberá realizarse en un término </w:t>
      </w:r>
      <w:r>
        <w:rPr>
          <w:rFonts w:ascii="Arial Narrow" w:eastAsia="Arial" w:hAnsi="Arial Narrow" w:cs="Arial"/>
        </w:rPr>
        <w:t xml:space="preserve">que </w:t>
      </w:r>
      <w:r w:rsidRPr="008829A6">
        <w:rPr>
          <w:rFonts w:ascii="Arial Narrow" w:eastAsia="Arial" w:hAnsi="Arial Narrow" w:cs="Arial"/>
        </w:rPr>
        <w:t>no supe</w:t>
      </w:r>
      <w:r>
        <w:rPr>
          <w:rFonts w:ascii="Arial Narrow" w:eastAsia="Arial" w:hAnsi="Arial Narrow" w:cs="Arial"/>
        </w:rPr>
        <w:t>re el día</w:t>
      </w:r>
      <w:r w:rsidRPr="008829A6">
        <w:rPr>
          <w:rFonts w:ascii="Arial Narrow" w:eastAsia="Arial" w:hAnsi="Arial Narrow" w:cs="Arial"/>
        </w:rPr>
        <w:t xml:space="preserve"> </w:t>
      </w:r>
      <w:r>
        <w:rPr>
          <w:rFonts w:ascii="Arial Narrow" w:eastAsia="Arial" w:hAnsi="Arial Narrow" w:cs="Arial"/>
        </w:rPr>
        <w:t>8 de marzo</w:t>
      </w:r>
      <w:r w:rsidRPr="008829A6">
        <w:rPr>
          <w:rFonts w:ascii="Arial Narrow" w:eastAsia="Arial" w:hAnsi="Arial Narrow" w:cs="Arial"/>
        </w:rPr>
        <w:t xml:space="preserve"> y los costos que este proceso genere serán asumidos por el nuevo proveedor.</w:t>
      </w:r>
    </w:p>
    <w:p w14:paraId="5D7608D7"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Garantizar la migración de las bases de datos, la data de los servidores y el almacenamiento que se encuentra alojado en el </w:t>
      </w:r>
      <w:proofErr w:type="spellStart"/>
      <w:r w:rsidRPr="008829A6">
        <w:rPr>
          <w:rFonts w:ascii="Arial Narrow" w:eastAsia="Arial" w:hAnsi="Arial Narrow" w:cs="Arial"/>
        </w:rPr>
        <w:t>Datacenter</w:t>
      </w:r>
      <w:proofErr w:type="spellEnd"/>
      <w:r w:rsidRPr="008829A6">
        <w:rPr>
          <w:rFonts w:ascii="Arial Narrow" w:eastAsia="Arial" w:hAnsi="Arial Narrow" w:cs="Arial"/>
        </w:rPr>
        <w:t xml:space="preserve"> una vez finalizado el contrato.</w:t>
      </w:r>
    </w:p>
    <w:p w14:paraId="143E1958"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Contar con su certificado de originalidad o documento equivalente de herramienta de software que el contratista utilice en pro de gestionar actividades de soporte en CORPORACION SALUD UN.</w:t>
      </w:r>
    </w:p>
    <w:p w14:paraId="2D5EF466"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Garantizar un crecimiento sin costo adicional, de un 10% del total de los recursos requeridos en la tabla </w:t>
      </w:r>
      <w:proofErr w:type="spellStart"/>
      <w:r w:rsidRPr="008829A6">
        <w:rPr>
          <w:rFonts w:ascii="Arial Narrow" w:eastAsia="Arial" w:hAnsi="Arial Narrow" w:cs="Arial"/>
        </w:rPr>
        <w:t>TABLA</w:t>
      </w:r>
      <w:proofErr w:type="spellEnd"/>
      <w:r w:rsidRPr="008829A6">
        <w:rPr>
          <w:rFonts w:ascii="Arial Narrow" w:eastAsia="Arial" w:hAnsi="Arial Narrow" w:cs="Arial"/>
        </w:rPr>
        <w:t xml:space="preserve"> SERVIDORES NUBE para solicitud de aprovisionamientos adicionales durante la vigencia del contrato.</w:t>
      </w:r>
    </w:p>
    <w:p w14:paraId="2ED2C612"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Incrementar o disminuir los servicios y/o incluso modificar las cantidades, cuando la CORPORACION SALUD UN lo solicite. Estos cambios afectaran el canon mensual de facturación tanto en mayor como en menor costo de acuerdo con el uso real de la infraestructura:</w:t>
      </w:r>
    </w:p>
    <w:p w14:paraId="67057249" w14:textId="77777777" w:rsidR="00D06675" w:rsidRPr="008829A6" w:rsidRDefault="00D06675" w:rsidP="00D06675">
      <w:pPr>
        <w:pStyle w:val="Prrafodelista"/>
        <w:numPr>
          <w:ilvl w:val="0"/>
          <w:numId w:val="4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Incluir más servidores virtuales en cualquier configuración, de acuerdo con las necesidades de la Corporación.</w:t>
      </w:r>
    </w:p>
    <w:p w14:paraId="56FE3AE0" w14:textId="77777777" w:rsidR="00D06675" w:rsidRPr="008829A6" w:rsidRDefault="00D06675" w:rsidP="00D06675">
      <w:pPr>
        <w:pStyle w:val="Prrafodelista"/>
        <w:numPr>
          <w:ilvl w:val="0"/>
          <w:numId w:val="4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 xml:space="preserve">Ampliar capacidad de almacenamiento, procesamiento y memoria RAM de acuerdo con las necesidades de la Corporación de forma inmediata. </w:t>
      </w:r>
    </w:p>
    <w:p w14:paraId="722593D7" w14:textId="77777777" w:rsidR="00D06675" w:rsidRPr="008829A6" w:rsidRDefault="00D06675" w:rsidP="00D0667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8829A6">
        <w:rPr>
          <w:rFonts w:ascii="Arial Narrow" w:eastAsia="Arial" w:hAnsi="Arial Narrow" w:cs="Arial"/>
        </w:rPr>
        <w:t>Las demás acordadas con el Supervisor del Contrato</w:t>
      </w:r>
    </w:p>
    <w:p w14:paraId="1C06A415" w14:textId="4B0190F1" w:rsidR="00A81A62" w:rsidRPr="00A566D5" w:rsidRDefault="00A81A62" w:rsidP="00781078">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6DFDA71A"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r w:rsidR="00842C33" w:rsidRPr="00A566D5">
        <w:rPr>
          <w:rFonts w:ascii="Arial Narrow" w:hAnsi="Arial Narrow"/>
        </w:rPr>
        <w:t>que,</w:t>
      </w:r>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81078">
      <w:pPr>
        <w:spacing w:after="0" w:line="240" w:lineRule="auto"/>
        <w:jc w:val="both"/>
        <w:rPr>
          <w:rFonts w:ascii="Arial Narrow" w:hAnsi="Arial Narrow"/>
        </w:rPr>
      </w:pPr>
    </w:p>
    <w:p w14:paraId="4928B8F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81078">
      <w:pPr>
        <w:spacing w:after="0" w:line="240" w:lineRule="auto"/>
        <w:jc w:val="both"/>
        <w:rPr>
          <w:rFonts w:ascii="Arial Narrow" w:hAnsi="Arial Narrow"/>
        </w:rPr>
      </w:pPr>
    </w:p>
    <w:p w14:paraId="306D7F3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81078">
      <w:pPr>
        <w:spacing w:after="0" w:line="240" w:lineRule="auto"/>
        <w:jc w:val="both"/>
        <w:rPr>
          <w:rFonts w:ascii="Arial Narrow" w:hAnsi="Arial Narrow"/>
        </w:rPr>
      </w:pPr>
    </w:p>
    <w:p w14:paraId="6129D699"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Suministrar toda la información y formatos que requiera el contratista para el correcto desarrollo y ejecución del Contrato.</w:t>
      </w:r>
    </w:p>
    <w:p w14:paraId="1D1A9948"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Coordinar las acciones necesarias para asegurar la ejecución de las actividades programadas y la asistencia de quienes deban intervenir o participar en ellas, de conformidad con los términos y condiciones establecidos en el contrato.</w:t>
      </w:r>
    </w:p>
    <w:p w14:paraId="20770FA3"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Efectuar el pago al contratista dentro de las condiciones y oportunidades señaladas en el presente documento.</w:t>
      </w:r>
    </w:p>
    <w:p w14:paraId="129FA7B3"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Resolver las peticiones presentadas por el contratista en los términos consagrados por la Ley.</w:t>
      </w:r>
    </w:p>
    <w:p w14:paraId="11F13C72"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Asignar un supervisor quien deberá realizar la función de control y vigilancia del contrato.</w:t>
      </w:r>
    </w:p>
    <w:p w14:paraId="6EA8A0A7"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Participar en las reuniones que se generen en la implementación, puesta en marcha y seguimiento del Contrato.</w:t>
      </w:r>
    </w:p>
    <w:p w14:paraId="56280C32"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Solicitar los informes que se requieran para verificar el cumplimiento del objeto del presente contrato y a su vez definir juntamente con el contratista su formato y contenido.</w:t>
      </w:r>
    </w:p>
    <w:p w14:paraId="5968B8CC"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Ejecutar las demás actividades que sean de la naturaleza del presente contrato.</w:t>
      </w:r>
    </w:p>
    <w:p w14:paraId="218653C3"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Cuidar y mantener los objetos entregados en comodato con la debida diligencia, de tal manera que se conserven en las mejores condiciones de funcionamiento para que sirvan oportuna y eficazmente para su finalidad.</w:t>
      </w:r>
    </w:p>
    <w:p w14:paraId="394817AA" w14:textId="77777777" w:rsidR="00DC6957"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Cumplir y hacer cumplir las condiciones pactadas en el contrato y en los documentos que de él forman parte.</w:t>
      </w:r>
    </w:p>
    <w:p w14:paraId="2D7AED1B" w14:textId="02432598" w:rsidR="00893DCF" w:rsidRPr="00DC6957" w:rsidRDefault="00DC6957" w:rsidP="00DC6957">
      <w:pPr>
        <w:pStyle w:val="Captulo9"/>
        <w:numPr>
          <w:ilvl w:val="0"/>
          <w:numId w:val="40"/>
        </w:numPr>
        <w:pBdr>
          <w:top w:val="nil"/>
          <w:left w:val="nil"/>
          <w:bottom w:val="nil"/>
          <w:right w:val="nil"/>
          <w:between w:val="nil"/>
        </w:pBdr>
        <w:tabs>
          <w:tab w:val="left" w:pos="1134"/>
        </w:tabs>
        <w:spacing w:after="0" w:line="240" w:lineRule="auto"/>
        <w:jc w:val="both"/>
        <w:rPr>
          <w:rFonts w:ascii="Arial Narrow" w:eastAsia="Arial" w:hAnsi="Arial Narrow"/>
          <w:b w:val="0"/>
          <w:color w:val="auto"/>
          <w:sz w:val="22"/>
          <w:szCs w:val="22"/>
        </w:rPr>
      </w:pPr>
      <w:r w:rsidRPr="00DC6957">
        <w:rPr>
          <w:rFonts w:ascii="Arial Narrow" w:eastAsia="Arial" w:hAnsi="Arial Narrow"/>
          <w:b w:val="0"/>
          <w:color w:val="auto"/>
          <w:sz w:val="22"/>
          <w:szCs w:val="22"/>
        </w:rPr>
        <w:t>Las demás que por Ley o contrato le corresponda</w:t>
      </w:r>
      <w:r>
        <w:rPr>
          <w:rFonts w:ascii="Arial Narrow" w:eastAsia="Arial" w:hAnsi="Arial Narrow"/>
          <w:b w:val="0"/>
          <w:color w:val="auto"/>
          <w:sz w:val="22"/>
          <w:szCs w:val="22"/>
        </w:rPr>
        <w:t>n</w:t>
      </w:r>
      <w:r w:rsidR="00893DCF" w:rsidRPr="00DC6957">
        <w:rPr>
          <w:rFonts w:ascii="Arial Narrow" w:eastAsia="Arial" w:hAnsi="Arial Narrow"/>
          <w:b w:val="0"/>
          <w:color w:val="auto"/>
          <w:sz w:val="22"/>
          <w:szCs w:val="22"/>
        </w:rPr>
        <w:t>.</w:t>
      </w:r>
    </w:p>
    <w:p w14:paraId="69784B05" w14:textId="77777777" w:rsidR="00893DCF" w:rsidRDefault="00893DCF" w:rsidP="00781078">
      <w:pPr>
        <w:spacing w:after="0" w:line="240" w:lineRule="auto"/>
        <w:jc w:val="both"/>
        <w:rPr>
          <w:rFonts w:ascii="Arial Narrow" w:eastAsia="Arial" w:hAnsi="Arial Narrow" w:cs="Arial"/>
          <w:b/>
        </w:rPr>
      </w:pPr>
    </w:p>
    <w:p w14:paraId="08F47E2B" w14:textId="6049AF3F" w:rsidR="00B307C6" w:rsidRPr="00DC6957" w:rsidRDefault="007F276A" w:rsidP="00781078">
      <w:pPr>
        <w:spacing w:after="0" w:line="240" w:lineRule="auto"/>
        <w:jc w:val="both"/>
        <w:rPr>
          <w:rFonts w:ascii="Arial Narrow" w:eastAsia="Arial" w:hAnsi="Arial Narrow" w:cs="Arial"/>
        </w:rPr>
      </w:pPr>
      <w:r w:rsidRPr="00A566D5">
        <w:rPr>
          <w:rFonts w:ascii="Arial Narrow" w:hAnsi="Arial Narrow"/>
          <w:b/>
        </w:rPr>
        <w:t>CUARTA</w:t>
      </w:r>
      <w:r w:rsidRPr="00A566D5">
        <w:rPr>
          <w:rFonts w:ascii="Arial Narrow" w:hAnsi="Arial Narrow"/>
        </w:rPr>
        <w:t xml:space="preserve">: PLAZO DE EJECUCIÓN: </w:t>
      </w:r>
      <w:r w:rsidR="00DC6957" w:rsidRPr="008829A6">
        <w:rPr>
          <w:rFonts w:ascii="Arial Narrow" w:eastAsia="Arial" w:hAnsi="Arial Narrow" w:cs="Arial"/>
        </w:rPr>
        <w:t>El plazo de ejecución del contrato o contratos resultantes será de treinta y seis (36) meses contados a partir de la fecha de suscripción del acta de inicio, previa aprobación de la póliza de garantía por parte de la Corporación Salud UN – Hospital Universitario Nacional y suscripción del acta de ini</w:t>
      </w:r>
      <w:r w:rsidR="00DC6957">
        <w:rPr>
          <w:rFonts w:ascii="Arial Narrow" w:eastAsia="Arial" w:hAnsi="Arial Narrow" w:cs="Arial"/>
        </w:rPr>
        <w:t>cio</w:t>
      </w:r>
      <w:r w:rsidR="00FB77AA" w:rsidRPr="00FB77AA">
        <w:rPr>
          <w:rFonts w:ascii="Arial Narrow" w:hAnsi="Arial Narrow"/>
        </w:rPr>
        <w:t>.</w:t>
      </w:r>
    </w:p>
    <w:p w14:paraId="1F9231B2" w14:textId="77777777" w:rsidR="00FB77AA" w:rsidRPr="00A566D5" w:rsidRDefault="00FB77AA" w:rsidP="00781078">
      <w:pPr>
        <w:spacing w:after="0" w:line="240" w:lineRule="auto"/>
        <w:jc w:val="both"/>
        <w:rPr>
          <w:rFonts w:ascii="Arial Narrow" w:hAnsi="Arial Narrow"/>
        </w:rPr>
      </w:pPr>
    </w:p>
    <w:p w14:paraId="43438DF7" w14:textId="223A0340" w:rsidR="00FB77AA" w:rsidRDefault="007F276A" w:rsidP="00781078">
      <w:pPr>
        <w:spacing w:after="0" w:line="240" w:lineRule="auto"/>
        <w:jc w:val="both"/>
        <w:rPr>
          <w:rFonts w:ascii="Arial Narrow" w:eastAsia="Arial" w:hAnsi="Arial Narrow" w:cs="Arial"/>
        </w:rPr>
      </w:pPr>
      <w:r w:rsidRPr="00FB77AA">
        <w:rPr>
          <w:rFonts w:ascii="Arial Narrow" w:eastAsia="Arial" w:hAnsi="Arial Narrow" w:cs="Arial"/>
          <w:b/>
        </w:rPr>
        <w:t>QUINTA:</w:t>
      </w:r>
      <w:r w:rsidRPr="00FB77AA">
        <w:rPr>
          <w:rFonts w:ascii="Arial Narrow" w:eastAsia="Arial" w:hAnsi="Arial Narrow" w:cs="Arial"/>
        </w:rPr>
        <w:t xml:space="preserve"> VALOR ESTIMADO DEL CONTRATO Y FORMA DE PAGO: El valor estimado del contrato será por valor de </w:t>
      </w:r>
      <w:proofErr w:type="spellStart"/>
      <w:r w:rsidRPr="00FB77AA">
        <w:rPr>
          <w:rFonts w:ascii="Arial Narrow" w:eastAsia="Arial" w:hAnsi="Arial Narrow" w:cs="Arial"/>
        </w:rPr>
        <w:t>xxxxxxxxxxxxxxxxxx</w:t>
      </w:r>
      <w:r w:rsidR="00781078">
        <w:rPr>
          <w:rFonts w:ascii="Arial Narrow" w:eastAsia="Arial" w:hAnsi="Arial Narrow" w:cs="Arial"/>
        </w:rPr>
        <w:t>xx</w:t>
      </w:r>
      <w:proofErr w:type="spellEnd"/>
      <w:r w:rsidR="00781078">
        <w:rPr>
          <w:rFonts w:ascii="Arial Narrow" w:eastAsia="Arial" w:hAnsi="Arial Narrow" w:cs="Arial"/>
        </w:rPr>
        <w:t xml:space="preserve"> PESOS M/CTE ($</w:t>
      </w:r>
      <w:proofErr w:type="spellStart"/>
      <w:r w:rsidR="00781078">
        <w:rPr>
          <w:rFonts w:ascii="Arial Narrow" w:eastAsia="Arial" w:hAnsi="Arial Narrow" w:cs="Arial"/>
        </w:rPr>
        <w:t>xxxxxxxxxxxxx</w:t>
      </w:r>
      <w:proofErr w:type="spellEnd"/>
      <w:r w:rsidR="00781078">
        <w:rPr>
          <w:rFonts w:ascii="Arial Narrow" w:eastAsia="Arial" w:hAnsi="Arial Narrow" w:cs="Arial"/>
        </w:rPr>
        <w:t>)</w:t>
      </w:r>
      <w:r w:rsidR="00CE6C49">
        <w:rPr>
          <w:rFonts w:ascii="Arial Narrow" w:eastAsia="Arial" w:hAnsi="Arial Narrow" w:cs="Arial"/>
        </w:rPr>
        <w:t>, de conformidad con lo siguiente:</w:t>
      </w:r>
    </w:p>
    <w:p w14:paraId="269B74E9" w14:textId="34E0CD23" w:rsidR="00CE6C49" w:rsidRDefault="00CE6C49" w:rsidP="00781078">
      <w:pPr>
        <w:spacing w:after="0" w:line="240" w:lineRule="auto"/>
        <w:jc w:val="both"/>
        <w:rPr>
          <w:rFonts w:ascii="Arial Narrow" w:eastAsia="Arial" w:hAnsi="Arial Narrow" w:cs="Arial"/>
        </w:rPr>
      </w:pPr>
    </w:p>
    <w:p w14:paraId="0C2DA825" w14:textId="77777777" w:rsidR="00CE6C49" w:rsidRPr="008829A6" w:rsidRDefault="00CE6C49" w:rsidP="00CE6C49">
      <w:pPr>
        <w:suppressAutoHyphens/>
        <w:spacing w:after="0" w:line="240" w:lineRule="auto"/>
        <w:jc w:val="center"/>
        <w:rPr>
          <w:rFonts w:ascii="Arial Narrow" w:eastAsia="Calibri" w:hAnsi="Arial Narrow"/>
          <w:b/>
          <w:sz w:val="20"/>
          <w:szCs w:val="20"/>
          <w:lang w:val="es-ES" w:eastAsia="en-US"/>
        </w:rPr>
      </w:pPr>
      <w:r w:rsidRPr="008829A6">
        <w:rPr>
          <w:rFonts w:ascii="Arial Narrow" w:eastAsia="Calibri" w:hAnsi="Arial Narrow"/>
          <w:b/>
          <w:sz w:val="20"/>
          <w:szCs w:val="20"/>
          <w:lang w:val="es-ES" w:eastAsia="en-US"/>
        </w:rPr>
        <w:t>TABLA VALOR UNITARIO RECURSOS VIRTUALES</w:t>
      </w:r>
    </w:p>
    <w:tbl>
      <w:tblPr>
        <w:tblStyle w:val="Tablaconcuadrcula1"/>
        <w:tblW w:w="6080" w:type="dxa"/>
        <w:jc w:val="center"/>
        <w:tblLook w:val="04A0" w:firstRow="1" w:lastRow="0" w:firstColumn="1" w:lastColumn="0" w:noHBand="0" w:noVBand="1"/>
      </w:tblPr>
      <w:tblGrid>
        <w:gridCol w:w="2292"/>
        <w:gridCol w:w="3788"/>
      </w:tblGrid>
      <w:tr w:rsidR="00CE6C49" w:rsidRPr="008829A6" w14:paraId="43A8EE40" w14:textId="77777777" w:rsidTr="00CE6C49">
        <w:trPr>
          <w:trHeight w:val="97"/>
          <w:jc w:val="center"/>
        </w:trPr>
        <w:tc>
          <w:tcPr>
            <w:tcW w:w="6080" w:type="dxa"/>
            <w:gridSpan w:val="2"/>
          </w:tcPr>
          <w:p w14:paraId="4E984C03" w14:textId="77777777" w:rsidR="00CE6C49" w:rsidRPr="008829A6" w:rsidRDefault="00CE6C49" w:rsidP="00CE6C49">
            <w:pPr>
              <w:autoSpaceDE w:val="0"/>
              <w:autoSpaceDN w:val="0"/>
              <w:adjustRightInd w:val="0"/>
              <w:spacing w:after="0" w:line="240" w:lineRule="auto"/>
              <w:jc w:val="center"/>
              <w:rPr>
                <w:rFonts w:ascii="Arial Narrow" w:hAnsi="Arial Narrow"/>
                <w:bCs/>
                <w:sz w:val="20"/>
                <w:szCs w:val="20"/>
                <w:lang w:val="es-ES" w:eastAsia="zh-CN"/>
              </w:rPr>
            </w:pPr>
            <w:r w:rsidRPr="008829A6">
              <w:rPr>
                <w:rFonts w:ascii="Arial Narrow" w:hAnsi="Arial Narrow"/>
                <w:bCs/>
                <w:sz w:val="20"/>
                <w:szCs w:val="20"/>
                <w:lang w:val="es-ES" w:eastAsia="zh-CN"/>
              </w:rPr>
              <w:t>Valor Unitario Recursos Virtuales</w:t>
            </w:r>
          </w:p>
        </w:tc>
      </w:tr>
      <w:tr w:rsidR="00CE6C49" w:rsidRPr="008829A6" w14:paraId="2CC7F6A6" w14:textId="77777777" w:rsidTr="00CE6C49">
        <w:trPr>
          <w:trHeight w:val="97"/>
          <w:jc w:val="center"/>
        </w:trPr>
        <w:tc>
          <w:tcPr>
            <w:tcW w:w="2292" w:type="dxa"/>
          </w:tcPr>
          <w:p w14:paraId="42C8DAF3"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Recurso</w:t>
            </w:r>
          </w:p>
        </w:tc>
        <w:tc>
          <w:tcPr>
            <w:tcW w:w="3787" w:type="dxa"/>
          </w:tcPr>
          <w:p w14:paraId="2E8483FB"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Costo Mensual</w:t>
            </w:r>
          </w:p>
        </w:tc>
      </w:tr>
      <w:tr w:rsidR="00CE6C49" w:rsidRPr="008829A6" w14:paraId="52FA7274" w14:textId="77777777" w:rsidTr="00CE6C49">
        <w:trPr>
          <w:trHeight w:val="146"/>
          <w:jc w:val="center"/>
        </w:trPr>
        <w:tc>
          <w:tcPr>
            <w:tcW w:w="2292" w:type="dxa"/>
          </w:tcPr>
          <w:p w14:paraId="0E4DF634"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 xml:space="preserve"># </w:t>
            </w:r>
            <w:proofErr w:type="spellStart"/>
            <w:r w:rsidRPr="008829A6">
              <w:rPr>
                <w:rFonts w:ascii="Arial Narrow" w:hAnsi="Arial Narrow"/>
                <w:sz w:val="20"/>
                <w:szCs w:val="20"/>
                <w:lang w:val="es-ES" w:eastAsia="zh-CN"/>
              </w:rPr>
              <w:t>vCORE</w:t>
            </w:r>
            <w:proofErr w:type="spellEnd"/>
          </w:p>
        </w:tc>
        <w:tc>
          <w:tcPr>
            <w:tcW w:w="3787" w:type="dxa"/>
          </w:tcPr>
          <w:p w14:paraId="5FEAEFB2"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$0.000.00</w:t>
            </w:r>
          </w:p>
        </w:tc>
      </w:tr>
      <w:tr w:rsidR="00CE6C49" w:rsidRPr="008829A6" w14:paraId="269516CB" w14:textId="77777777" w:rsidTr="00CE6C49">
        <w:trPr>
          <w:trHeight w:val="153"/>
          <w:jc w:val="center"/>
        </w:trPr>
        <w:tc>
          <w:tcPr>
            <w:tcW w:w="2292" w:type="dxa"/>
          </w:tcPr>
          <w:p w14:paraId="6D05B078"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 GB RAM</w:t>
            </w:r>
          </w:p>
        </w:tc>
        <w:tc>
          <w:tcPr>
            <w:tcW w:w="3787" w:type="dxa"/>
          </w:tcPr>
          <w:p w14:paraId="0E4FCDC1"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$0.000.00</w:t>
            </w:r>
          </w:p>
        </w:tc>
      </w:tr>
      <w:tr w:rsidR="00CE6C49" w:rsidRPr="008829A6" w14:paraId="1B9A29AF" w14:textId="77777777" w:rsidTr="00CE6C49">
        <w:trPr>
          <w:trHeight w:val="153"/>
          <w:jc w:val="center"/>
        </w:trPr>
        <w:tc>
          <w:tcPr>
            <w:tcW w:w="2292" w:type="dxa"/>
          </w:tcPr>
          <w:p w14:paraId="40982DA2"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 GB – HD</w:t>
            </w:r>
          </w:p>
        </w:tc>
        <w:tc>
          <w:tcPr>
            <w:tcW w:w="3787" w:type="dxa"/>
          </w:tcPr>
          <w:p w14:paraId="291B690F" w14:textId="77777777" w:rsidR="00CE6C49" w:rsidRPr="008829A6" w:rsidRDefault="00CE6C49" w:rsidP="00CE6C49">
            <w:pPr>
              <w:autoSpaceDE w:val="0"/>
              <w:autoSpaceDN w:val="0"/>
              <w:adjustRightInd w:val="0"/>
              <w:spacing w:after="0" w:line="240" w:lineRule="auto"/>
              <w:rPr>
                <w:rFonts w:ascii="Arial Narrow" w:hAnsi="Arial Narrow"/>
                <w:sz w:val="20"/>
                <w:szCs w:val="20"/>
                <w:lang w:val="es-ES" w:eastAsia="zh-CN"/>
              </w:rPr>
            </w:pPr>
            <w:r w:rsidRPr="008829A6">
              <w:rPr>
                <w:rFonts w:ascii="Arial Narrow" w:hAnsi="Arial Narrow"/>
                <w:sz w:val="20"/>
                <w:szCs w:val="20"/>
                <w:lang w:val="es-ES" w:eastAsia="zh-CN"/>
              </w:rPr>
              <w:t>$0.000.00</w:t>
            </w:r>
          </w:p>
        </w:tc>
      </w:tr>
    </w:tbl>
    <w:p w14:paraId="043DF220" w14:textId="77777777" w:rsidR="00CE6C49" w:rsidRPr="008829A6" w:rsidRDefault="00CE6C49" w:rsidP="00CE6C49">
      <w:pPr>
        <w:autoSpaceDE w:val="0"/>
        <w:autoSpaceDN w:val="0"/>
        <w:adjustRightInd w:val="0"/>
        <w:spacing w:after="0" w:line="240" w:lineRule="auto"/>
        <w:ind w:right="49"/>
        <w:jc w:val="both"/>
        <w:rPr>
          <w:rFonts w:ascii="Arial Narrow" w:hAnsi="Arial Narrow" w:cs="Arial"/>
          <w:lang w:eastAsia="es-ES"/>
        </w:rPr>
      </w:pPr>
    </w:p>
    <w:p w14:paraId="7809FC82" w14:textId="77777777" w:rsidR="001E165F" w:rsidRDefault="001E165F" w:rsidP="00CE6C49">
      <w:pPr>
        <w:suppressAutoHyphens/>
        <w:spacing w:after="0" w:line="240" w:lineRule="auto"/>
        <w:jc w:val="center"/>
        <w:rPr>
          <w:rFonts w:ascii="Arial Narrow" w:eastAsia="Calibri" w:hAnsi="Arial Narrow"/>
          <w:b/>
          <w:sz w:val="20"/>
          <w:szCs w:val="20"/>
          <w:lang w:val="es-ES" w:eastAsia="en-US"/>
        </w:rPr>
      </w:pPr>
    </w:p>
    <w:p w14:paraId="675483A4" w14:textId="77777777" w:rsidR="001E165F" w:rsidRDefault="001E165F" w:rsidP="00CE6C49">
      <w:pPr>
        <w:suppressAutoHyphens/>
        <w:spacing w:after="0" w:line="240" w:lineRule="auto"/>
        <w:jc w:val="center"/>
        <w:rPr>
          <w:rFonts w:ascii="Arial Narrow" w:eastAsia="Calibri" w:hAnsi="Arial Narrow"/>
          <w:b/>
          <w:sz w:val="20"/>
          <w:szCs w:val="20"/>
          <w:lang w:val="es-ES" w:eastAsia="en-US"/>
        </w:rPr>
      </w:pPr>
    </w:p>
    <w:p w14:paraId="4DC0B752" w14:textId="77777777" w:rsidR="001E165F" w:rsidRDefault="001E165F" w:rsidP="00CE6C49">
      <w:pPr>
        <w:suppressAutoHyphens/>
        <w:spacing w:after="0" w:line="240" w:lineRule="auto"/>
        <w:jc w:val="center"/>
        <w:rPr>
          <w:rFonts w:ascii="Arial Narrow" w:eastAsia="Calibri" w:hAnsi="Arial Narrow"/>
          <w:b/>
          <w:sz w:val="20"/>
          <w:szCs w:val="20"/>
          <w:lang w:val="es-ES" w:eastAsia="en-US"/>
        </w:rPr>
      </w:pPr>
    </w:p>
    <w:p w14:paraId="577E570B" w14:textId="2412259E" w:rsidR="00CE6C49" w:rsidRDefault="00CE6C49" w:rsidP="00CE6C49">
      <w:pPr>
        <w:suppressAutoHyphens/>
        <w:spacing w:after="0" w:line="240" w:lineRule="auto"/>
        <w:jc w:val="center"/>
        <w:rPr>
          <w:rFonts w:ascii="Arial Narrow" w:eastAsia="Calibri" w:hAnsi="Arial Narrow"/>
          <w:b/>
          <w:sz w:val="20"/>
          <w:szCs w:val="20"/>
          <w:lang w:val="es-ES" w:eastAsia="en-US"/>
        </w:rPr>
      </w:pPr>
      <w:bookmarkStart w:id="1" w:name="_GoBack"/>
      <w:bookmarkEnd w:id="1"/>
      <w:r w:rsidRPr="00D06675">
        <w:rPr>
          <w:rFonts w:ascii="Arial Narrow" w:eastAsia="Calibri" w:hAnsi="Arial Narrow"/>
          <w:b/>
          <w:sz w:val="20"/>
          <w:szCs w:val="20"/>
          <w:lang w:val="es-ES" w:eastAsia="en-US"/>
        </w:rPr>
        <w:t>TABLA SERVIDORES NUBE</w:t>
      </w:r>
    </w:p>
    <w:p w14:paraId="631BDBF7" w14:textId="416BFD88" w:rsidR="00842C33" w:rsidRPr="00842C33" w:rsidRDefault="00B94CB8" w:rsidP="00CE6C49">
      <w:pPr>
        <w:suppressAutoHyphens/>
        <w:spacing w:after="0" w:line="240" w:lineRule="auto"/>
        <w:jc w:val="center"/>
        <w:rPr>
          <w:rFonts w:ascii="Arial Narrow" w:eastAsia="Calibri" w:hAnsi="Arial Narrow"/>
          <w:b/>
          <w:sz w:val="20"/>
          <w:szCs w:val="20"/>
          <w:lang w:val="es-ES" w:eastAsia="en-US"/>
        </w:rPr>
      </w:pPr>
      <w:r w:rsidRPr="00B94CB8">
        <w:rPr>
          <w:noProof/>
          <w:lang w:eastAsia="es-CO"/>
        </w:rPr>
        <w:drawing>
          <wp:inline distT="0" distB="0" distL="0" distR="0" wp14:anchorId="58C24194" wp14:editId="69E1B18E">
            <wp:extent cx="5612130" cy="5486400"/>
            <wp:effectExtent l="0" t="0" r="7620" b="0"/>
            <wp:docPr id="9454209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486400"/>
                    </a:xfrm>
                    <a:prstGeom prst="rect">
                      <a:avLst/>
                    </a:prstGeom>
                    <a:noFill/>
                    <a:ln>
                      <a:noFill/>
                    </a:ln>
                  </pic:spPr>
                </pic:pic>
              </a:graphicData>
            </a:graphic>
          </wp:inline>
        </w:drawing>
      </w:r>
    </w:p>
    <w:p w14:paraId="2D8B1AB9" w14:textId="77777777" w:rsidR="00842C33" w:rsidRPr="008829A6" w:rsidRDefault="00842C33" w:rsidP="00CE6C49">
      <w:pPr>
        <w:suppressAutoHyphens/>
        <w:spacing w:after="0" w:line="240" w:lineRule="auto"/>
        <w:jc w:val="center"/>
        <w:rPr>
          <w:rFonts w:ascii="Arial Narrow" w:eastAsia="Calibri" w:hAnsi="Arial Narrow"/>
          <w:b/>
          <w:sz w:val="20"/>
          <w:szCs w:val="20"/>
          <w:lang w:val="es-ES" w:eastAsia="en-US"/>
        </w:rPr>
      </w:pPr>
    </w:p>
    <w:p w14:paraId="0481ABD6" w14:textId="77777777" w:rsidR="001E165F" w:rsidRDefault="001E165F" w:rsidP="00A34606">
      <w:pPr>
        <w:suppressAutoHyphens/>
        <w:spacing w:after="0" w:line="240" w:lineRule="auto"/>
        <w:ind w:left="4956" w:firstLine="708"/>
        <w:rPr>
          <w:rFonts w:ascii="Arial Narrow" w:eastAsia="Calibri" w:hAnsi="Arial Narrow"/>
          <w:b/>
          <w:color w:val="FF0000"/>
          <w:sz w:val="20"/>
          <w:szCs w:val="20"/>
          <w:lang w:val="es-ES" w:eastAsia="en-US"/>
        </w:rPr>
        <w:sectPr w:rsidR="001E165F" w:rsidSect="00992136">
          <w:headerReference w:type="even" r:id="rId9"/>
          <w:headerReference w:type="default" r:id="rId10"/>
          <w:headerReference w:type="first" r:id="rId11"/>
          <w:pgSz w:w="12240" w:h="15840" w:code="1"/>
          <w:pgMar w:top="1559" w:right="1701" w:bottom="1843" w:left="1701" w:header="709" w:footer="709" w:gutter="0"/>
          <w:cols w:space="708"/>
          <w:docGrid w:linePitch="360"/>
        </w:sectPr>
      </w:pPr>
    </w:p>
    <w:p w14:paraId="0AE0561C" w14:textId="77777777" w:rsidR="00A34606" w:rsidRPr="008829A6" w:rsidRDefault="00A34606" w:rsidP="00A34606">
      <w:pPr>
        <w:suppressAutoHyphens/>
        <w:spacing w:after="0" w:line="240" w:lineRule="auto"/>
        <w:ind w:left="4956" w:firstLine="708"/>
        <w:rPr>
          <w:rFonts w:ascii="Arial Narrow" w:eastAsia="Calibri" w:hAnsi="Arial Narrow"/>
          <w:b/>
          <w:color w:val="FF0000"/>
          <w:sz w:val="20"/>
          <w:szCs w:val="20"/>
          <w:lang w:val="es-ES" w:eastAsia="en-US"/>
        </w:rPr>
      </w:pPr>
    </w:p>
    <w:p w14:paraId="53BB6DC3" w14:textId="77777777" w:rsidR="00CE6C49" w:rsidRPr="008829A6" w:rsidRDefault="00CE6C49" w:rsidP="00CE6C49">
      <w:pPr>
        <w:suppressAutoHyphens/>
        <w:spacing w:after="0" w:line="240" w:lineRule="auto"/>
        <w:jc w:val="center"/>
        <w:rPr>
          <w:rFonts w:ascii="Arial Narrow" w:eastAsia="Calibri" w:hAnsi="Arial Narrow"/>
          <w:b/>
          <w:sz w:val="20"/>
          <w:szCs w:val="20"/>
          <w:lang w:val="es-ES" w:eastAsia="en-US"/>
        </w:rPr>
      </w:pPr>
      <w:r w:rsidRPr="00D06675">
        <w:rPr>
          <w:rFonts w:ascii="Arial Narrow" w:eastAsia="Calibri" w:hAnsi="Arial Narrow"/>
          <w:b/>
          <w:sz w:val="20"/>
          <w:szCs w:val="20"/>
          <w:lang w:val="es-ES" w:eastAsia="en-US"/>
        </w:rPr>
        <w:t>TABLA SERVIDORES ON PREMISE</w:t>
      </w:r>
    </w:p>
    <w:p w14:paraId="7090D773" w14:textId="41EE03F5" w:rsidR="00CE6C49" w:rsidRPr="008829A6" w:rsidRDefault="00D06675" w:rsidP="00D06675">
      <w:pPr>
        <w:suppressAutoHyphens/>
        <w:spacing w:after="0" w:line="240" w:lineRule="auto"/>
        <w:jc w:val="center"/>
        <w:rPr>
          <w:rFonts w:ascii="Arial Narrow" w:eastAsia="Calibri" w:hAnsi="Arial Narrow"/>
          <w:b/>
          <w:sz w:val="20"/>
          <w:szCs w:val="20"/>
          <w:lang w:val="es-ES" w:eastAsia="en-US"/>
        </w:rPr>
      </w:pPr>
      <w:r w:rsidRPr="001022E1">
        <w:rPr>
          <w:noProof/>
          <w:lang w:eastAsia="es-CO"/>
        </w:rPr>
        <w:drawing>
          <wp:inline distT="0" distB="0" distL="0" distR="0" wp14:anchorId="631AA90B" wp14:editId="4C48A2F8">
            <wp:extent cx="5612130" cy="1863090"/>
            <wp:effectExtent l="0" t="0" r="7620" b="3810"/>
            <wp:docPr id="3879275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63090"/>
                    </a:xfrm>
                    <a:prstGeom prst="rect">
                      <a:avLst/>
                    </a:prstGeom>
                    <a:noFill/>
                    <a:ln>
                      <a:noFill/>
                    </a:ln>
                  </pic:spPr>
                </pic:pic>
              </a:graphicData>
            </a:graphic>
          </wp:inline>
        </w:drawing>
      </w:r>
    </w:p>
    <w:p w14:paraId="28BFBA1E" w14:textId="77777777" w:rsidR="00B94CB8" w:rsidRDefault="00B94CB8" w:rsidP="00CE6C49">
      <w:pPr>
        <w:suppressAutoHyphens/>
        <w:spacing w:after="0" w:line="240" w:lineRule="auto"/>
        <w:jc w:val="center"/>
        <w:rPr>
          <w:rFonts w:ascii="Arial Narrow" w:eastAsia="Calibri" w:hAnsi="Arial Narrow"/>
          <w:b/>
          <w:sz w:val="20"/>
          <w:szCs w:val="20"/>
          <w:lang w:val="es-ES" w:eastAsia="en-US"/>
        </w:rPr>
      </w:pPr>
    </w:p>
    <w:p w14:paraId="7FA63F86" w14:textId="653E7948" w:rsidR="00CE6C49" w:rsidRPr="008829A6" w:rsidRDefault="00CE6C49" w:rsidP="00CE6C49">
      <w:pPr>
        <w:suppressAutoHyphens/>
        <w:spacing w:after="0" w:line="240" w:lineRule="auto"/>
        <w:jc w:val="center"/>
        <w:rPr>
          <w:rFonts w:ascii="Arial Narrow" w:eastAsia="Calibri" w:hAnsi="Arial Narrow"/>
          <w:b/>
          <w:sz w:val="20"/>
          <w:szCs w:val="20"/>
          <w:lang w:val="es-ES" w:eastAsia="en-US"/>
        </w:rPr>
      </w:pPr>
      <w:r w:rsidRPr="008829A6">
        <w:rPr>
          <w:rFonts w:ascii="Arial Narrow" w:eastAsia="Calibri" w:hAnsi="Arial Narrow"/>
          <w:b/>
          <w:sz w:val="20"/>
          <w:szCs w:val="20"/>
          <w:lang w:val="es-ES" w:eastAsia="en-US"/>
        </w:rPr>
        <w:t>TABLA CONECTIVIDAD</w:t>
      </w:r>
    </w:p>
    <w:tbl>
      <w:tblPr>
        <w:tblW w:w="9952" w:type="dxa"/>
        <w:tblCellMar>
          <w:left w:w="70" w:type="dxa"/>
          <w:right w:w="70" w:type="dxa"/>
        </w:tblCellMar>
        <w:tblLook w:val="04A0" w:firstRow="1" w:lastRow="0" w:firstColumn="1" w:lastColumn="0" w:noHBand="0" w:noVBand="1"/>
      </w:tblPr>
      <w:tblGrid>
        <w:gridCol w:w="1361"/>
        <w:gridCol w:w="3017"/>
        <w:gridCol w:w="2470"/>
        <w:gridCol w:w="1370"/>
        <w:gridCol w:w="1734"/>
      </w:tblGrid>
      <w:tr w:rsidR="00CE6C49" w:rsidRPr="008829A6" w14:paraId="1932E399" w14:textId="77777777" w:rsidTr="00C32E65">
        <w:trPr>
          <w:trHeight w:val="171"/>
        </w:trPr>
        <w:tc>
          <w:tcPr>
            <w:tcW w:w="136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7DFF57C" w14:textId="77777777" w:rsidR="00CE6C49" w:rsidRPr="008829A6" w:rsidRDefault="00CE6C49" w:rsidP="00C32E65">
            <w:pPr>
              <w:spacing w:after="0" w:line="240" w:lineRule="auto"/>
              <w:jc w:val="center"/>
              <w:rPr>
                <w:rFonts w:ascii="Arial Narrow" w:hAnsi="Arial Narrow"/>
                <w:sz w:val="20"/>
                <w:szCs w:val="20"/>
                <w:lang w:eastAsia="es-CO"/>
              </w:rPr>
            </w:pPr>
            <w:r w:rsidRPr="008829A6">
              <w:rPr>
                <w:rFonts w:ascii="Arial Narrow" w:hAnsi="Arial Narrow"/>
                <w:sz w:val="20"/>
                <w:szCs w:val="20"/>
                <w:lang w:eastAsia="es-CO"/>
              </w:rPr>
              <w:t>ITEM</w:t>
            </w:r>
          </w:p>
        </w:tc>
        <w:tc>
          <w:tcPr>
            <w:tcW w:w="3017" w:type="dxa"/>
            <w:tcBorders>
              <w:top w:val="single" w:sz="4" w:space="0" w:color="auto"/>
              <w:left w:val="nil"/>
              <w:bottom w:val="single" w:sz="4" w:space="0" w:color="auto"/>
              <w:right w:val="single" w:sz="4" w:space="0" w:color="auto"/>
            </w:tcBorders>
            <w:shd w:val="clear" w:color="000000" w:fill="C6E0B4"/>
            <w:noWrap/>
            <w:vAlign w:val="center"/>
            <w:hideMark/>
          </w:tcPr>
          <w:p w14:paraId="55D96EFC" w14:textId="77777777" w:rsidR="00CE6C49" w:rsidRPr="008829A6" w:rsidRDefault="00CE6C49" w:rsidP="00C32E65">
            <w:pPr>
              <w:spacing w:after="0" w:line="240" w:lineRule="auto"/>
              <w:jc w:val="center"/>
              <w:rPr>
                <w:rFonts w:ascii="Arial Narrow" w:hAnsi="Arial Narrow"/>
                <w:sz w:val="20"/>
                <w:szCs w:val="20"/>
                <w:lang w:eastAsia="es-CO"/>
              </w:rPr>
            </w:pPr>
            <w:r w:rsidRPr="008829A6">
              <w:rPr>
                <w:rFonts w:ascii="Arial Narrow" w:hAnsi="Arial Narrow"/>
                <w:sz w:val="20"/>
                <w:szCs w:val="20"/>
                <w:lang w:eastAsia="es-CO"/>
              </w:rPr>
              <w:t>CANAL</w:t>
            </w:r>
          </w:p>
        </w:tc>
        <w:tc>
          <w:tcPr>
            <w:tcW w:w="2470" w:type="dxa"/>
            <w:tcBorders>
              <w:top w:val="single" w:sz="4" w:space="0" w:color="auto"/>
              <w:left w:val="nil"/>
              <w:bottom w:val="single" w:sz="4" w:space="0" w:color="auto"/>
              <w:right w:val="single" w:sz="4" w:space="0" w:color="auto"/>
            </w:tcBorders>
            <w:shd w:val="clear" w:color="000000" w:fill="C6E0B4"/>
          </w:tcPr>
          <w:p w14:paraId="1183AAB1" w14:textId="77777777" w:rsidR="00CE6C49" w:rsidRPr="008829A6" w:rsidRDefault="00CE6C49" w:rsidP="00C32E65">
            <w:pPr>
              <w:spacing w:after="0" w:line="240" w:lineRule="auto"/>
              <w:jc w:val="center"/>
              <w:rPr>
                <w:rFonts w:ascii="Arial Narrow" w:hAnsi="Arial Narrow"/>
                <w:sz w:val="20"/>
                <w:szCs w:val="20"/>
                <w:lang w:eastAsia="es-CO"/>
              </w:rPr>
            </w:pPr>
            <w:r w:rsidRPr="008829A6">
              <w:rPr>
                <w:rFonts w:ascii="Arial Narrow" w:hAnsi="Arial Narrow"/>
                <w:sz w:val="20"/>
                <w:szCs w:val="20"/>
                <w:lang w:eastAsia="es-CO"/>
              </w:rPr>
              <w:t>VALOR</w:t>
            </w:r>
          </w:p>
        </w:tc>
        <w:tc>
          <w:tcPr>
            <w:tcW w:w="1370" w:type="dxa"/>
            <w:tcBorders>
              <w:top w:val="single" w:sz="4" w:space="0" w:color="auto"/>
              <w:left w:val="nil"/>
              <w:bottom w:val="single" w:sz="4" w:space="0" w:color="auto"/>
              <w:right w:val="single" w:sz="4" w:space="0" w:color="auto"/>
            </w:tcBorders>
            <w:shd w:val="clear" w:color="000000" w:fill="C6E0B4"/>
          </w:tcPr>
          <w:p w14:paraId="0338066C" w14:textId="77777777" w:rsidR="00CE6C49" w:rsidRPr="008829A6" w:rsidRDefault="00CE6C49" w:rsidP="00C32E65">
            <w:pPr>
              <w:spacing w:after="0" w:line="240" w:lineRule="auto"/>
              <w:jc w:val="center"/>
              <w:rPr>
                <w:rFonts w:ascii="Arial Narrow" w:hAnsi="Arial Narrow"/>
                <w:sz w:val="20"/>
                <w:szCs w:val="20"/>
                <w:lang w:eastAsia="es-CO"/>
              </w:rPr>
            </w:pPr>
            <w:r w:rsidRPr="008829A6">
              <w:rPr>
                <w:rFonts w:ascii="Arial Narrow" w:hAnsi="Arial Narrow"/>
                <w:sz w:val="20"/>
                <w:szCs w:val="20"/>
                <w:lang w:eastAsia="es-CO"/>
              </w:rPr>
              <w:t>IVA</w:t>
            </w:r>
          </w:p>
        </w:tc>
        <w:tc>
          <w:tcPr>
            <w:tcW w:w="1734" w:type="dxa"/>
            <w:tcBorders>
              <w:top w:val="single" w:sz="4" w:space="0" w:color="auto"/>
              <w:left w:val="nil"/>
              <w:bottom w:val="single" w:sz="4" w:space="0" w:color="auto"/>
              <w:right w:val="single" w:sz="4" w:space="0" w:color="auto"/>
            </w:tcBorders>
            <w:shd w:val="clear" w:color="000000" w:fill="C6E0B4"/>
          </w:tcPr>
          <w:p w14:paraId="175B009A" w14:textId="77777777" w:rsidR="00CE6C49" w:rsidRPr="008829A6" w:rsidRDefault="00CE6C49" w:rsidP="00C32E65">
            <w:pPr>
              <w:spacing w:after="0" w:line="240" w:lineRule="auto"/>
              <w:jc w:val="center"/>
              <w:rPr>
                <w:rFonts w:ascii="Arial Narrow" w:hAnsi="Arial Narrow"/>
                <w:sz w:val="20"/>
                <w:szCs w:val="20"/>
                <w:lang w:eastAsia="es-CO"/>
              </w:rPr>
            </w:pPr>
            <w:r w:rsidRPr="008829A6">
              <w:rPr>
                <w:rFonts w:ascii="Arial Narrow" w:hAnsi="Arial Narrow"/>
                <w:sz w:val="20"/>
                <w:szCs w:val="20"/>
                <w:lang w:eastAsia="es-CO"/>
              </w:rPr>
              <w:t>VALOR TOTAL</w:t>
            </w:r>
          </w:p>
        </w:tc>
      </w:tr>
      <w:tr w:rsidR="00CE6C49" w:rsidRPr="008829A6" w14:paraId="164F220A" w14:textId="77777777" w:rsidTr="00C32E65">
        <w:trPr>
          <w:trHeight w:val="56"/>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50523248"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1</w:t>
            </w:r>
          </w:p>
        </w:tc>
        <w:tc>
          <w:tcPr>
            <w:tcW w:w="3017" w:type="dxa"/>
            <w:tcBorders>
              <w:top w:val="nil"/>
              <w:left w:val="nil"/>
              <w:bottom w:val="single" w:sz="4" w:space="0" w:color="auto"/>
              <w:right w:val="single" w:sz="4" w:space="0" w:color="auto"/>
            </w:tcBorders>
            <w:shd w:val="clear" w:color="auto" w:fill="auto"/>
            <w:noWrap/>
            <w:vAlign w:val="center"/>
            <w:hideMark/>
          </w:tcPr>
          <w:p w14:paraId="7C5FDBDB" w14:textId="77777777" w:rsidR="00CE6C49" w:rsidRPr="008829A6" w:rsidRDefault="00CE6C49" w:rsidP="00C32E65">
            <w:pPr>
              <w:spacing w:after="0" w:line="240" w:lineRule="auto"/>
              <w:rPr>
                <w:rFonts w:ascii="Arial Narrow" w:hAnsi="Arial Narrow"/>
                <w:sz w:val="20"/>
                <w:szCs w:val="20"/>
                <w:lang w:eastAsia="es-CO"/>
              </w:rPr>
            </w:pPr>
            <w:r w:rsidRPr="008829A6">
              <w:rPr>
                <w:rFonts w:ascii="Arial Narrow" w:hAnsi="Arial Narrow"/>
                <w:sz w:val="20"/>
                <w:szCs w:val="20"/>
                <w:lang w:val="es-ES" w:eastAsia="zh-CN"/>
              </w:rPr>
              <w:t>Dos (2) canales de internet (WAN) físicamente separados, para garantizar la redundancia y una disponibilidad del servicio mayor o igual a un 99.97%, cada uno con un ancho de banda de 150 Mbps simétrico</w:t>
            </w:r>
          </w:p>
        </w:tc>
        <w:tc>
          <w:tcPr>
            <w:tcW w:w="2470" w:type="dxa"/>
            <w:tcBorders>
              <w:top w:val="nil"/>
              <w:left w:val="nil"/>
              <w:bottom w:val="single" w:sz="4" w:space="0" w:color="auto"/>
              <w:right w:val="single" w:sz="4" w:space="0" w:color="auto"/>
            </w:tcBorders>
          </w:tcPr>
          <w:p w14:paraId="04824963"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w:t>
            </w:r>
          </w:p>
        </w:tc>
        <w:tc>
          <w:tcPr>
            <w:tcW w:w="1370" w:type="dxa"/>
            <w:tcBorders>
              <w:top w:val="nil"/>
              <w:left w:val="nil"/>
              <w:bottom w:val="single" w:sz="4" w:space="0" w:color="auto"/>
              <w:right w:val="single" w:sz="4" w:space="0" w:color="auto"/>
            </w:tcBorders>
          </w:tcPr>
          <w:p w14:paraId="154612F0"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w:t>
            </w:r>
          </w:p>
        </w:tc>
        <w:tc>
          <w:tcPr>
            <w:tcW w:w="1734" w:type="dxa"/>
            <w:tcBorders>
              <w:top w:val="nil"/>
              <w:left w:val="nil"/>
              <w:bottom w:val="single" w:sz="4" w:space="0" w:color="auto"/>
              <w:right w:val="single" w:sz="4" w:space="0" w:color="auto"/>
            </w:tcBorders>
          </w:tcPr>
          <w:p w14:paraId="3C514EF7"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w:t>
            </w:r>
          </w:p>
        </w:tc>
      </w:tr>
      <w:tr w:rsidR="00CE6C49" w:rsidRPr="008829A6" w14:paraId="58AA1D4E" w14:textId="77777777" w:rsidTr="00C32E65">
        <w:trPr>
          <w:trHeight w:val="56"/>
        </w:trPr>
        <w:tc>
          <w:tcPr>
            <w:tcW w:w="1361" w:type="dxa"/>
            <w:tcBorders>
              <w:top w:val="nil"/>
              <w:left w:val="nil"/>
              <w:bottom w:val="nil"/>
              <w:right w:val="nil"/>
            </w:tcBorders>
            <w:shd w:val="clear" w:color="auto" w:fill="auto"/>
            <w:noWrap/>
            <w:vAlign w:val="bottom"/>
            <w:hideMark/>
          </w:tcPr>
          <w:p w14:paraId="74D997F8" w14:textId="77777777" w:rsidR="00CE6C49" w:rsidRPr="008829A6" w:rsidRDefault="00CE6C49" w:rsidP="00C32E65">
            <w:pPr>
              <w:spacing w:after="0" w:line="240" w:lineRule="auto"/>
              <w:jc w:val="center"/>
              <w:rPr>
                <w:rFonts w:ascii="Arial Narrow" w:hAnsi="Arial Narrow"/>
                <w:sz w:val="20"/>
                <w:szCs w:val="20"/>
                <w:lang w:eastAsia="es-CO"/>
              </w:rPr>
            </w:pPr>
          </w:p>
        </w:tc>
        <w:tc>
          <w:tcPr>
            <w:tcW w:w="3017" w:type="dxa"/>
            <w:tcBorders>
              <w:top w:val="nil"/>
              <w:left w:val="single" w:sz="4" w:space="0" w:color="auto"/>
              <w:bottom w:val="single" w:sz="4" w:space="0" w:color="auto"/>
              <w:right w:val="single" w:sz="4" w:space="0" w:color="auto"/>
            </w:tcBorders>
            <w:shd w:val="clear" w:color="000000" w:fill="E2EFDA"/>
            <w:noWrap/>
            <w:vAlign w:val="center"/>
            <w:hideMark/>
          </w:tcPr>
          <w:p w14:paraId="5AA80A17" w14:textId="77777777" w:rsidR="00CE6C49" w:rsidRPr="008829A6" w:rsidRDefault="00CE6C49" w:rsidP="00C32E65">
            <w:pPr>
              <w:spacing w:after="0" w:line="240" w:lineRule="auto"/>
              <w:rPr>
                <w:rFonts w:ascii="Arial Narrow" w:hAnsi="Arial Narrow"/>
                <w:sz w:val="20"/>
                <w:szCs w:val="20"/>
                <w:lang w:eastAsia="es-CO"/>
              </w:rPr>
            </w:pPr>
            <w:r w:rsidRPr="008829A6">
              <w:rPr>
                <w:rFonts w:ascii="Arial Narrow" w:hAnsi="Arial Narrow"/>
                <w:sz w:val="20"/>
                <w:szCs w:val="20"/>
                <w:lang w:eastAsia="es-CO"/>
              </w:rPr>
              <w:t>TOTAL</w:t>
            </w:r>
          </w:p>
        </w:tc>
        <w:tc>
          <w:tcPr>
            <w:tcW w:w="2470" w:type="dxa"/>
            <w:tcBorders>
              <w:top w:val="nil"/>
              <w:left w:val="nil"/>
              <w:bottom w:val="single" w:sz="4" w:space="0" w:color="auto"/>
              <w:right w:val="single" w:sz="4" w:space="0" w:color="auto"/>
            </w:tcBorders>
            <w:shd w:val="clear" w:color="000000" w:fill="C6E0B4"/>
          </w:tcPr>
          <w:p w14:paraId="7B97FE13"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w:t>
            </w:r>
          </w:p>
        </w:tc>
        <w:tc>
          <w:tcPr>
            <w:tcW w:w="1370" w:type="dxa"/>
            <w:tcBorders>
              <w:top w:val="nil"/>
              <w:left w:val="nil"/>
              <w:bottom w:val="single" w:sz="4" w:space="0" w:color="auto"/>
              <w:right w:val="single" w:sz="4" w:space="0" w:color="auto"/>
            </w:tcBorders>
            <w:shd w:val="clear" w:color="000000" w:fill="C6E0B4"/>
          </w:tcPr>
          <w:p w14:paraId="10FB2A6C"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w:t>
            </w:r>
          </w:p>
        </w:tc>
        <w:tc>
          <w:tcPr>
            <w:tcW w:w="1734" w:type="dxa"/>
            <w:tcBorders>
              <w:top w:val="nil"/>
              <w:left w:val="nil"/>
              <w:bottom w:val="single" w:sz="4" w:space="0" w:color="auto"/>
              <w:right w:val="single" w:sz="4" w:space="0" w:color="auto"/>
            </w:tcBorders>
            <w:shd w:val="clear" w:color="000000" w:fill="C6E0B4"/>
          </w:tcPr>
          <w:p w14:paraId="0E972D1B" w14:textId="77777777" w:rsidR="00CE6C49" w:rsidRPr="008829A6" w:rsidRDefault="00CE6C49" w:rsidP="00C32E65">
            <w:pPr>
              <w:spacing w:after="0" w:line="240" w:lineRule="auto"/>
              <w:jc w:val="right"/>
              <w:rPr>
                <w:rFonts w:ascii="Arial Narrow" w:hAnsi="Arial Narrow"/>
                <w:sz w:val="20"/>
                <w:szCs w:val="20"/>
                <w:lang w:eastAsia="es-CO"/>
              </w:rPr>
            </w:pPr>
            <w:r w:rsidRPr="008829A6">
              <w:rPr>
                <w:rFonts w:ascii="Arial Narrow" w:hAnsi="Arial Narrow"/>
                <w:sz w:val="20"/>
                <w:szCs w:val="20"/>
                <w:lang w:eastAsia="es-CO"/>
              </w:rPr>
              <w:t>$</w:t>
            </w:r>
          </w:p>
        </w:tc>
      </w:tr>
    </w:tbl>
    <w:p w14:paraId="2F2A7DED" w14:textId="77777777" w:rsidR="00CE6C49" w:rsidRPr="00FB77AA" w:rsidRDefault="00CE6C49" w:rsidP="00781078">
      <w:pPr>
        <w:spacing w:after="0" w:line="240" w:lineRule="auto"/>
        <w:jc w:val="both"/>
        <w:rPr>
          <w:rFonts w:ascii="Arial Narrow" w:eastAsia="Arial" w:hAnsi="Arial Narrow" w:cs="Arial"/>
        </w:rPr>
      </w:pPr>
    </w:p>
    <w:p w14:paraId="4BC8D42C" w14:textId="22737B07" w:rsidR="00817455" w:rsidRPr="00A566D5" w:rsidRDefault="00817455" w:rsidP="00781078">
      <w:pPr>
        <w:spacing w:after="0" w:line="240" w:lineRule="auto"/>
        <w:jc w:val="both"/>
        <w:rPr>
          <w:rFonts w:ascii="Arial Narrow" w:hAnsi="Arial Narrow"/>
        </w:rPr>
      </w:pPr>
    </w:p>
    <w:p w14:paraId="475C2633" w14:textId="39432FA0" w:rsidR="0037309D" w:rsidRDefault="0037309D" w:rsidP="00781078">
      <w:pPr>
        <w:spacing w:after="0" w:line="240" w:lineRule="auto"/>
        <w:jc w:val="both"/>
        <w:rPr>
          <w:rFonts w:ascii="Arial Narrow" w:eastAsia="Arial" w:hAnsi="Arial Narrow" w:cs="Arial"/>
        </w:rPr>
      </w:pPr>
      <w:r w:rsidRPr="00CE1E15">
        <w:rPr>
          <w:rFonts w:ascii="Arial Narrow" w:eastAsia="Arial" w:hAnsi="Arial Narrow" w:cs="Arial"/>
        </w:rPr>
        <w:t xml:space="preserve">La Corporación Salud UN – Hospital Universitario Nacional pagará el valor del contrato de acuerdo con los </w:t>
      </w:r>
      <w:r>
        <w:rPr>
          <w:rFonts w:ascii="Arial Narrow" w:eastAsia="Arial" w:hAnsi="Arial Narrow" w:cs="Arial"/>
        </w:rPr>
        <w:t xml:space="preserve">servicios </w:t>
      </w:r>
      <w:r w:rsidRPr="00CE1E15">
        <w:rPr>
          <w:rFonts w:ascii="Arial Narrow" w:eastAsia="Arial" w:hAnsi="Arial Narrow" w:cs="Arial"/>
        </w:rPr>
        <w:t xml:space="preserve">efectivamente </w:t>
      </w:r>
      <w:r>
        <w:rPr>
          <w:rFonts w:ascii="Arial Narrow" w:eastAsia="Arial" w:hAnsi="Arial Narrow" w:cs="Arial"/>
        </w:rPr>
        <w:t xml:space="preserve">prestados y </w:t>
      </w:r>
      <w:r w:rsidRPr="00CE1E15">
        <w:rPr>
          <w:rFonts w:ascii="Arial Narrow" w:eastAsia="Arial" w:hAnsi="Arial Narrow" w:cs="Arial"/>
        </w:rPr>
        <w:t xml:space="preserve">recibidos </w:t>
      </w:r>
      <w:r>
        <w:rPr>
          <w:rFonts w:ascii="Arial Narrow" w:eastAsia="Arial" w:hAnsi="Arial Narrow" w:cs="Arial"/>
        </w:rPr>
        <w:t>a satisfacción</w:t>
      </w:r>
      <w:r w:rsidRPr="00CE1E15">
        <w:rPr>
          <w:rFonts w:ascii="Arial Narrow" w:eastAsia="Arial" w:hAnsi="Arial Narrow" w:cs="Arial"/>
        </w:rPr>
        <w:t xml:space="preserve"> por la Corporación.</w:t>
      </w:r>
    </w:p>
    <w:p w14:paraId="3532458D" w14:textId="77777777" w:rsidR="0037309D" w:rsidRPr="00224F23" w:rsidRDefault="0037309D" w:rsidP="00781078">
      <w:pPr>
        <w:spacing w:after="0" w:line="240" w:lineRule="auto"/>
        <w:jc w:val="both"/>
        <w:rPr>
          <w:rFonts w:ascii="Arial Narrow" w:eastAsia="Arial" w:hAnsi="Arial Narrow" w:cs="Arial"/>
        </w:rPr>
      </w:pPr>
    </w:p>
    <w:p w14:paraId="64A2EF96" w14:textId="256C2F8E" w:rsidR="0037309D" w:rsidRPr="00DC6957" w:rsidRDefault="0037309D" w:rsidP="00781078">
      <w:pPr>
        <w:spacing w:after="0" w:line="240" w:lineRule="auto"/>
        <w:jc w:val="both"/>
        <w:rPr>
          <w:rFonts w:ascii="Arial Narrow" w:eastAsia="Arial" w:hAnsi="Arial Narrow" w:cs="Arial"/>
          <w:b/>
        </w:rPr>
      </w:pPr>
      <w:r w:rsidRPr="00224F23">
        <w:rPr>
          <w:rFonts w:ascii="Arial Narrow" w:eastAsia="Arial" w:hAnsi="Arial Narrow" w:cs="Arial"/>
        </w:rPr>
        <w:t xml:space="preserve">Los pagos efectuados por la Corporación Salud UN </w:t>
      </w:r>
      <w:r w:rsidR="00781078">
        <w:rPr>
          <w:rFonts w:ascii="Arial Narrow" w:eastAsia="Arial" w:hAnsi="Arial Narrow" w:cs="Arial"/>
        </w:rPr>
        <w:t xml:space="preserve">incluyen </w:t>
      </w:r>
      <w:r w:rsidR="00DC6957" w:rsidRPr="008829A6">
        <w:rPr>
          <w:rFonts w:ascii="Arial Narrow" w:hAnsi="Arial Narrow"/>
          <w:color w:val="222222"/>
          <w:shd w:val="clear" w:color="auto" w:fill="FFFFFF"/>
        </w:rPr>
        <w:t>el Impuesto al Valor Agregado (IVA) cuando a ello hubiere lugar y demás impuestos, tasas, contribuciones de carácter nacional y territorial legales a que haya lugar y costos y demás conceptos fijos, variables, directos e indirectos en que los proponentes puedan incurrir para la ejecución del contrato, tales como logística, transporte, seguros, contratación o vinculación de personal y demás actividades necesarias para el cabal desarrollo del objeto del contrato.</w:t>
      </w:r>
      <w:r w:rsidR="00DC6957">
        <w:rPr>
          <w:rFonts w:ascii="Arial Narrow" w:hAnsi="Arial Narrow"/>
          <w:color w:val="222222"/>
          <w:shd w:val="clear" w:color="auto" w:fill="FFFFFF"/>
        </w:rPr>
        <w:t xml:space="preserve"> </w:t>
      </w:r>
      <w:r w:rsidR="00DC6957" w:rsidRPr="008829A6">
        <w:rPr>
          <w:rFonts w:ascii="Arial Narrow" w:hAnsi="Arial Narrow"/>
          <w:color w:val="222222"/>
          <w:shd w:val="clear" w:color="auto" w:fill="FFFFFF"/>
        </w:rPr>
        <w:t>El valor ofertado será fijo durante la vigencia del contrato.</w:t>
      </w:r>
      <w:r w:rsidR="00DC6957">
        <w:rPr>
          <w:rFonts w:ascii="Arial Narrow" w:eastAsia="Arial" w:hAnsi="Arial Narrow" w:cs="Arial"/>
          <w:b/>
        </w:rPr>
        <w:t xml:space="preserve"> </w:t>
      </w:r>
      <w:r w:rsidRPr="00224F23">
        <w:rPr>
          <w:rFonts w:ascii="Arial Narrow" w:eastAsia="Arial" w:hAnsi="Arial Narrow" w:cs="Arial"/>
        </w:rPr>
        <w:t>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426917F4" w:rsidR="00024F1C" w:rsidRPr="00A566D5" w:rsidRDefault="00024F1C" w:rsidP="00781078">
      <w:pPr>
        <w:spacing w:after="0" w:line="240" w:lineRule="auto"/>
        <w:jc w:val="both"/>
        <w:rPr>
          <w:rFonts w:ascii="Arial Narrow" w:hAnsi="Arial Narrow"/>
        </w:rPr>
      </w:pPr>
    </w:p>
    <w:p w14:paraId="103E8F73" w14:textId="7DF8A3FB" w:rsidR="0037309D" w:rsidRDefault="00817455" w:rsidP="00781078">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7309D" w:rsidRPr="00A566D5">
        <w:rPr>
          <w:rFonts w:ascii="Arial Narrow" w:hAnsi="Arial Narrow"/>
        </w:rPr>
        <w:t xml:space="preserve">Los pagos </w:t>
      </w:r>
      <w:r w:rsidR="0037309D">
        <w:rPr>
          <w:rFonts w:ascii="Arial Narrow" w:hAnsi="Arial Narrow"/>
        </w:rPr>
        <w:t xml:space="preserve">correspondientes se realizarán </w:t>
      </w:r>
      <w:r w:rsidR="0037309D" w:rsidRPr="00A566D5">
        <w:rPr>
          <w:rFonts w:ascii="Arial Narrow" w:hAnsi="Arial Narrow"/>
        </w:rPr>
        <w:t xml:space="preserve">con cargo al presupuesto aprobado por la Dirección Financiera, </w:t>
      </w:r>
      <w:proofErr w:type="gramStart"/>
      <w:r w:rsidR="0037309D" w:rsidRPr="00A566D5">
        <w:rPr>
          <w:rFonts w:ascii="Arial Narrow" w:hAnsi="Arial Narrow"/>
        </w:rPr>
        <w:t xml:space="preserve">dentro de los </w:t>
      </w:r>
      <w:r w:rsidR="00DC6957">
        <w:rPr>
          <w:rFonts w:ascii="Arial Narrow" w:hAnsi="Arial Narrow"/>
        </w:rPr>
        <w:t>ciento</w:t>
      </w:r>
      <w:proofErr w:type="gramEnd"/>
      <w:r w:rsidR="0037309D" w:rsidRPr="00A566D5">
        <w:rPr>
          <w:rFonts w:ascii="Arial Narrow" w:hAnsi="Arial Narrow"/>
        </w:rPr>
        <w:t xml:space="preserve"> </w:t>
      </w:r>
      <w:r w:rsidR="00DC6957">
        <w:rPr>
          <w:rFonts w:ascii="Arial Narrow" w:hAnsi="Arial Narrow"/>
        </w:rPr>
        <w:t xml:space="preserve">veinte </w:t>
      </w:r>
      <w:r w:rsidR="0037309D" w:rsidRPr="00A566D5">
        <w:rPr>
          <w:rFonts w:ascii="Arial Narrow" w:hAnsi="Arial Narrow"/>
        </w:rPr>
        <w:t>(</w:t>
      </w:r>
      <w:r w:rsidR="00DC6957">
        <w:rPr>
          <w:rFonts w:ascii="Arial Narrow" w:hAnsi="Arial Narrow"/>
        </w:rPr>
        <w:t>12</w:t>
      </w:r>
      <w:r w:rsidR="0037309D">
        <w:rPr>
          <w:rFonts w:ascii="Arial Narrow" w:hAnsi="Arial Narrow"/>
        </w:rPr>
        <w:t>0</w:t>
      </w:r>
      <w:r w:rsidR="0037309D" w:rsidRPr="00A566D5">
        <w:rPr>
          <w:rFonts w:ascii="Arial Narrow" w:hAnsi="Arial Narrow"/>
        </w:rPr>
        <w:t xml:space="preserve">) días siguientes a la aceptación de la factura, la cual </w:t>
      </w:r>
      <w:r w:rsidR="0037309D">
        <w:rPr>
          <w:rFonts w:ascii="Arial Narrow" w:hAnsi="Arial Narrow"/>
        </w:rPr>
        <w:t>deberá ser radicada electrónica</w:t>
      </w:r>
      <w:r w:rsidR="0037309D" w:rsidRPr="00A566D5">
        <w:rPr>
          <w:rFonts w:ascii="Arial Narrow" w:hAnsi="Arial Narrow"/>
        </w:rPr>
        <w:t xml:space="preserve">mente con la totalidad de los soportes que evidencien la entrega y aceptación </w:t>
      </w:r>
      <w:r w:rsidR="0037309D">
        <w:rPr>
          <w:rFonts w:ascii="Arial Narrow" w:hAnsi="Arial Narrow"/>
        </w:rPr>
        <w:t>a satisfacción</w:t>
      </w:r>
      <w:r w:rsidR="0037309D" w:rsidRPr="00A566D5">
        <w:rPr>
          <w:rFonts w:ascii="Arial Narrow" w:hAnsi="Arial Narrow"/>
        </w:rPr>
        <w:t xml:space="preserve"> por parte del supervisor, quien contará con tres (3) días para aceptar la factura. La simple presentación de la factura no se tendrá en cuenta para el inicio de</w:t>
      </w:r>
      <w:r w:rsidR="0037309D">
        <w:rPr>
          <w:rFonts w:ascii="Arial Narrow" w:hAnsi="Arial Narrow"/>
        </w:rPr>
        <w:t>l término señalado para el pago</w:t>
      </w:r>
      <w:r w:rsidR="0037309D" w:rsidRPr="00A566D5">
        <w:rPr>
          <w:rFonts w:ascii="Arial Narrow" w:hAnsi="Arial Narrow"/>
        </w:rPr>
        <w:t xml:space="preserve">. </w:t>
      </w:r>
    </w:p>
    <w:p w14:paraId="1F32BBBA" w14:textId="5C1F2A1C" w:rsidR="00F257A9" w:rsidRPr="00F257A9" w:rsidRDefault="00F257A9" w:rsidP="00781078">
      <w:pPr>
        <w:spacing w:after="0" w:line="240" w:lineRule="auto"/>
        <w:jc w:val="both"/>
        <w:rPr>
          <w:rFonts w:ascii="Arial Narrow" w:hAnsi="Arial Narrow"/>
        </w:rPr>
      </w:pPr>
    </w:p>
    <w:p w14:paraId="28A11BC3"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81078">
      <w:pPr>
        <w:spacing w:after="0" w:line="240" w:lineRule="auto"/>
        <w:jc w:val="both"/>
        <w:rPr>
          <w:rFonts w:ascii="Arial Narrow" w:hAnsi="Arial Narrow"/>
        </w:rPr>
      </w:pPr>
    </w:p>
    <w:p w14:paraId="311349B7"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81078">
      <w:pPr>
        <w:spacing w:after="0" w:line="240" w:lineRule="auto"/>
        <w:jc w:val="both"/>
        <w:rPr>
          <w:rFonts w:ascii="Arial Narrow" w:hAnsi="Arial Narrow"/>
          <w:b/>
        </w:rPr>
      </w:pPr>
    </w:p>
    <w:p w14:paraId="2AC1FAC8" w14:textId="77777777" w:rsidR="00781078" w:rsidRPr="00CA6BE5" w:rsidRDefault="00817455" w:rsidP="00781078">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781078" w:rsidRPr="00CA6BE5">
        <w:rPr>
          <w:rFonts w:ascii="Arial Narrow" w:eastAsia="Arial" w:hAnsi="Arial Narrow" w:cs="Arial"/>
        </w:rPr>
        <w:t>Para cada uno de los pagos se requiere de la presentación de los informes, soportes y requisitos exigidos en el contrato, y de los siguientes documentos:</w:t>
      </w:r>
    </w:p>
    <w:p w14:paraId="6EBE9DE6" w14:textId="77777777" w:rsidR="00781078" w:rsidRPr="00CA6BE5" w:rsidRDefault="00781078" w:rsidP="00781078">
      <w:pPr>
        <w:spacing w:after="0" w:line="240" w:lineRule="auto"/>
        <w:rPr>
          <w:rFonts w:ascii="Arial Narrow" w:eastAsia="Arial" w:hAnsi="Arial Narrow" w:cs="Arial"/>
        </w:rPr>
      </w:pPr>
    </w:p>
    <w:p w14:paraId="21BC7931"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Factura que cumpla con todos los requisitos de ley, la cual debe ser elaborada a nombre del contratista. La cual debe contener:</w:t>
      </w:r>
    </w:p>
    <w:p w14:paraId="5682115C" w14:textId="77777777" w:rsidR="00781078" w:rsidRPr="00CA6BE5" w:rsidRDefault="00781078" w:rsidP="00781078">
      <w:pPr>
        <w:spacing w:after="0" w:line="240" w:lineRule="auto"/>
        <w:rPr>
          <w:rFonts w:ascii="Arial Narrow" w:eastAsia="Arial" w:hAnsi="Arial Narrow" w:cs="Arial"/>
        </w:rPr>
      </w:pPr>
    </w:p>
    <w:p w14:paraId="56E0D7FA"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Nombres y apellidos o razón social, completos con el número de identificación del beneficiario.</w:t>
      </w:r>
    </w:p>
    <w:p w14:paraId="0ACA7EB2"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Dirección, ciudad, y teléfonos, del beneficiario del pago.</w:t>
      </w:r>
    </w:p>
    <w:p w14:paraId="156B2338"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 xml:space="preserve">Especificar, con una breve descripción, el concepto del cobro </w:t>
      </w:r>
    </w:p>
    <w:p w14:paraId="4A32E9CB"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Firma del beneficiario de la factura.</w:t>
      </w:r>
    </w:p>
    <w:p w14:paraId="1E3FF168"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Régimen tributario del beneficiario de la factura (común o no responsable de IVA).</w:t>
      </w:r>
    </w:p>
    <w:p w14:paraId="161CE266" w14:textId="77777777" w:rsidR="00781078" w:rsidRPr="00CA6BE5" w:rsidRDefault="00781078" w:rsidP="00781078">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CA6BE5">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6D261EB2" w14:textId="77777777" w:rsidR="00781078" w:rsidRDefault="00781078" w:rsidP="00781078">
      <w:pPr>
        <w:spacing w:after="0" w:line="240" w:lineRule="auto"/>
        <w:rPr>
          <w:rFonts w:ascii="Arial Narrow" w:eastAsia="Arial" w:hAnsi="Arial Narrow" w:cs="Arial"/>
        </w:rPr>
      </w:pPr>
    </w:p>
    <w:p w14:paraId="6A7482FB" w14:textId="77777777" w:rsidR="00781078" w:rsidRDefault="00781078" w:rsidP="00781078">
      <w:pPr>
        <w:spacing w:after="0" w:line="240" w:lineRule="auto"/>
        <w:rPr>
          <w:rFonts w:ascii="Arial Narrow" w:eastAsia="Arial" w:hAnsi="Arial Narrow" w:cs="Arial"/>
        </w:rPr>
      </w:pPr>
      <w:r w:rsidRPr="002B6599">
        <w:rPr>
          <w:rFonts w:ascii="Arial Narrow" w:eastAsia="Arial" w:hAnsi="Arial Narrow" w:cs="Arial"/>
        </w:rPr>
        <w:t>El contratista debe entregar mensualmente informe de ejecución contractual, mínimo con lo siguiente:</w:t>
      </w:r>
    </w:p>
    <w:p w14:paraId="12D1BBD1"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Cronograma de ejecución de actividades, con soportes (registro, fotográfico, lista de chequeo avaladas)</w:t>
      </w:r>
      <w:r>
        <w:rPr>
          <w:rFonts w:eastAsia="Arial"/>
          <w:sz w:val="22"/>
        </w:rPr>
        <w:t>.</w:t>
      </w:r>
    </w:p>
    <w:p w14:paraId="131EF23B" w14:textId="77777777" w:rsidR="00781078" w:rsidRPr="009465C5" w:rsidRDefault="00781078" w:rsidP="00781078">
      <w:pPr>
        <w:pStyle w:val="Invias-VietaAlfabetica"/>
        <w:numPr>
          <w:ilvl w:val="1"/>
          <w:numId w:val="27"/>
        </w:numPr>
        <w:spacing w:before="0" w:after="0"/>
        <w:ind w:left="1434" w:hanging="357"/>
        <w:rPr>
          <w:rFonts w:eastAsia="Arial" w:cs="Arial"/>
          <w:sz w:val="22"/>
          <w:lang w:val="es-ES"/>
        </w:rPr>
      </w:pPr>
      <w:r>
        <w:rPr>
          <w:rFonts w:eastAsia="Arial" w:cs="Arial"/>
          <w:sz w:val="22"/>
          <w:lang w:val="es-ES"/>
        </w:rPr>
        <w:t>Soporte de c</w:t>
      </w:r>
      <w:r w:rsidRPr="009465C5">
        <w:rPr>
          <w:rFonts w:eastAsia="Arial" w:cs="Arial"/>
          <w:sz w:val="22"/>
          <w:lang w:val="es-ES"/>
        </w:rPr>
        <w:t xml:space="preserve">umplimiento de capacitación en protocolo institucional en desinfección </w:t>
      </w:r>
      <w:r>
        <w:rPr>
          <w:rFonts w:eastAsia="Arial" w:cs="Arial"/>
          <w:sz w:val="22"/>
          <w:lang w:val="es-ES"/>
        </w:rPr>
        <w:t>brindada a cada trabajador.</w:t>
      </w:r>
    </w:p>
    <w:p w14:paraId="253F88D8" w14:textId="77777777" w:rsidR="00781078" w:rsidRPr="00CC66BC" w:rsidRDefault="00781078" w:rsidP="00781078">
      <w:pPr>
        <w:pStyle w:val="Invias-VietaAlfabetica"/>
        <w:numPr>
          <w:ilvl w:val="1"/>
          <w:numId w:val="27"/>
        </w:numPr>
        <w:spacing w:before="0" w:after="0"/>
        <w:ind w:left="1434" w:hanging="357"/>
        <w:rPr>
          <w:rFonts w:eastAsia="Arial"/>
          <w:sz w:val="22"/>
        </w:rPr>
      </w:pPr>
      <w:r w:rsidRPr="00CC66BC">
        <w:rPr>
          <w:rFonts w:eastAsia="Arial"/>
          <w:sz w:val="22"/>
        </w:rPr>
        <w:t>Cumplimiento de Indicadores asignados (adherencia al proceso de limpieza y desinfección, cumplimiento de actividades rutinarias, cumplimiento de la oferta de valor, % de dotación de los insumos, % de entrega oportuna de EPP, % de cobertura de capacitación, y % de satisfacción)</w:t>
      </w:r>
    </w:p>
    <w:p w14:paraId="11717DEB"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Cuadro de turno con ajustes realizados en caso de ausencias.</w:t>
      </w:r>
    </w:p>
    <w:p w14:paraId="49F863BB"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Formato RH1 digital y físico.</w:t>
      </w:r>
    </w:p>
    <w:p w14:paraId="5916E216"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Kardex de manejo de insumos</w:t>
      </w:r>
    </w:p>
    <w:p w14:paraId="5DEC4812" w14:textId="77777777" w:rsidR="00781078"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 xml:space="preserve">Cronograma de ejecución de mantenimiento y hojas de vida de los equipos utilizados </w:t>
      </w:r>
    </w:p>
    <w:p w14:paraId="4C95D1D3" w14:textId="77777777" w:rsidR="00781078" w:rsidRPr="002B6599" w:rsidRDefault="00781078" w:rsidP="00781078">
      <w:pPr>
        <w:pStyle w:val="Invias-VietaAlfabetica"/>
        <w:numPr>
          <w:ilvl w:val="1"/>
          <w:numId w:val="27"/>
        </w:numPr>
        <w:spacing w:before="0" w:after="0"/>
        <w:ind w:left="1434" w:hanging="357"/>
        <w:rPr>
          <w:rFonts w:eastAsia="Arial"/>
          <w:sz w:val="22"/>
        </w:rPr>
      </w:pPr>
      <w:r w:rsidRPr="002B6599">
        <w:rPr>
          <w:rFonts w:eastAsia="Arial"/>
          <w:sz w:val="22"/>
        </w:rPr>
        <w:t>Cronograma de asignación de dotación y elementos de protecci</w:t>
      </w:r>
      <w:r>
        <w:rPr>
          <w:rFonts w:eastAsia="Arial"/>
          <w:sz w:val="22"/>
        </w:rPr>
        <w:t>ón personal.</w:t>
      </w:r>
    </w:p>
    <w:p w14:paraId="41B9DA34" w14:textId="5F0A573F" w:rsidR="000917D9" w:rsidRPr="00DD572B" w:rsidRDefault="000917D9" w:rsidP="00781078">
      <w:pPr>
        <w:spacing w:after="0" w:line="240" w:lineRule="auto"/>
        <w:jc w:val="both"/>
        <w:rPr>
          <w:rFonts w:ascii="Arial Narrow" w:eastAsia="Arial" w:hAnsi="Arial Narrow" w:cs="Arial"/>
        </w:rPr>
      </w:pPr>
    </w:p>
    <w:p w14:paraId="0D94AFBA" w14:textId="500C10A3" w:rsidR="00817455" w:rsidRPr="00A566D5" w:rsidRDefault="00817455" w:rsidP="00781078">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781078">
      <w:pPr>
        <w:spacing w:after="0" w:line="240" w:lineRule="auto"/>
        <w:jc w:val="both"/>
        <w:rPr>
          <w:rFonts w:ascii="Arial Narrow" w:hAnsi="Arial Narrow"/>
        </w:rPr>
      </w:pPr>
    </w:p>
    <w:p w14:paraId="7D551A20"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781078">
      <w:pPr>
        <w:spacing w:after="0" w:line="240" w:lineRule="auto"/>
        <w:jc w:val="both"/>
        <w:rPr>
          <w:rFonts w:ascii="Arial Narrow" w:hAnsi="Arial Narrow"/>
        </w:rPr>
      </w:pPr>
    </w:p>
    <w:p w14:paraId="350B33BC"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781078">
      <w:pPr>
        <w:spacing w:after="0" w:line="240" w:lineRule="auto"/>
        <w:jc w:val="both"/>
        <w:rPr>
          <w:rFonts w:ascii="Arial Narrow" w:hAnsi="Arial Narrow"/>
        </w:rPr>
      </w:pPr>
    </w:p>
    <w:p w14:paraId="053B8151"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781078">
      <w:pPr>
        <w:spacing w:after="0" w:line="240" w:lineRule="auto"/>
        <w:jc w:val="both"/>
        <w:rPr>
          <w:rFonts w:ascii="Arial Narrow" w:hAnsi="Arial Narrow"/>
        </w:rPr>
      </w:pPr>
    </w:p>
    <w:p w14:paraId="6B225FC5" w14:textId="77777777" w:rsidR="00817455" w:rsidRPr="00A566D5" w:rsidRDefault="00817455" w:rsidP="00781078">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781078">
      <w:pPr>
        <w:spacing w:after="0" w:line="240" w:lineRule="auto"/>
        <w:jc w:val="both"/>
        <w:rPr>
          <w:rFonts w:ascii="Arial Narrow" w:hAnsi="Arial Narrow"/>
        </w:rPr>
      </w:pPr>
    </w:p>
    <w:p w14:paraId="2643F8D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781078">
      <w:pPr>
        <w:spacing w:after="0" w:line="240" w:lineRule="auto"/>
        <w:jc w:val="both"/>
        <w:rPr>
          <w:rFonts w:ascii="Arial Narrow" w:hAnsi="Arial Narrow"/>
        </w:rPr>
      </w:pPr>
    </w:p>
    <w:p w14:paraId="6D5B4555"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781078">
      <w:pPr>
        <w:spacing w:after="0" w:line="240" w:lineRule="auto"/>
        <w:jc w:val="both"/>
        <w:rPr>
          <w:rFonts w:ascii="Arial Narrow" w:hAnsi="Arial Narrow"/>
        </w:rPr>
      </w:pPr>
    </w:p>
    <w:p w14:paraId="7BD8D26A" w14:textId="73A4E748" w:rsidR="00817455" w:rsidRPr="00A566D5" w:rsidRDefault="00817455" w:rsidP="00781078">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w:t>
      </w:r>
      <w:r w:rsidR="00F03917">
        <w:rPr>
          <w:rFonts w:ascii="Arial Narrow" w:hAnsi="Arial Narrow"/>
        </w:rPr>
        <w:t xml:space="preserve">idos 2) Controlar la calidad del </w:t>
      </w:r>
      <w:r w:rsidRPr="00A566D5">
        <w:rPr>
          <w:rFonts w:ascii="Arial Narrow" w:hAnsi="Arial Narrow"/>
        </w:rPr>
        <w:t>servicio,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781078">
      <w:pPr>
        <w:spacing w:after="0" w:line="240" w:lineRule="auto"/>
        <w:jc w:val="both"/>
        <w:rPr>
          <w:rFonts w:ascii="Arial Narrow" w:hAnsi="Arial Narrow"/>
        </w:rPr>
      </w:pPr>
    </w:p>
    <w:p w14:paraId="3B6DBFF7"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781078">
      <w:pPr>
        <w:spacing w:after="0" w:line="240" w:lineRule="auto"/>
        <w:jc w:val="both"/>
        <w:rPr>
          <w:rFonts w:ascii="Arial Narrow" w:hAnsi="Arial Narrow"/>
          <w:b/>
        </w:rPr>
      </w:pPr>
    </w:p>
    <w:p w14:paraId="1532FC15"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781078">
      <w:pPr>
        <w:spacing w:after="0" w:line="240" w:lineRule="auto"/>
        <w:jc w:val="both"/>
        <w:rPr>
          <w:rFonts w:ascii="Arial Narrow" w:hAnsi="Arial Narrow"/>
          <w:b/>
        </w:rPr>
      </w:pPr>
    </w:p>
    <w:p w14:paraId="183641CF"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781078">
      <w:pPr>
        <w:spacing w:after="0" w:line="240" w:lineRule="auto"/>
        <w:jc w:val="both"/>
        <w:rPr>
          <w:rFonts w:ascii="Arial Narrow" w:hAnsi="Arial Narrow"/>
          <w:b/>
        </w:rPr>
      </w:pPr>
    </w:p>
    <w:p w14:paraId="09950101" w14:textId="77777777" w:rsidR="00817455" w:rsidRPr="00A566D5" w:rsidRDefault="00817455" w:rsidP="00781078">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781078">
      <w:pPr>
        <w:spacing w:after="0" w:line="240" w:lineRule="auto"/>
        <w:jc w:val="both"/>
        <w:rPr>
          <w:rFonts w:ascii="Arial Narrow" w:hAnsi="Arial Narrow"/>
        </w:rPr>
      </w:pPr>
    </w:p>
    <w:p w14:paraId="1BB7BF93" w14:textId="77777777" w:rsidR="00817455" w:rsidRPr="00A566D5" w:rsidRDefault="00817455" w:rsidP="00781078">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781078">
      <w:pPr>
        <w:spacing w:after="0" w:line="240" w:lineRule="auto"/>
        <w:jc w:val="both"/>
        <w:rPr>
          <w:rFonts w:ascii="Arial Narrow" w:hAnsi="Arial Narrow"/>
        </w:rPr>
      </w:pPr>
    </w:p>
    <w:p w14:paraId="0F05A07E" w14:textId="69864E63" w:rsidR="00817455" w:rsidRPr="00A566D5" w:rsidRDefault="00817455" w:rsidP="00781078">
      <w:pPr>
        <w:spacing w:after="0" w:line="240" w:lineRule="auto"/>
        <w:jc w:val="both"/>
        <w:rPr>
          <w:rFonts w:ascii="Arial Narrow" w:hAnsi="Arial Narrow"/>
        </w:rPr>
      </w:pPr>
      <w:r w:rsidRPr="00A566D5">
        <w:rPr>
          <w:rFonts w:ascii="Arial Narrow" w:hAnsi="Arial Narrow"/>
          <w:b/>
        </w:rPr>
        <w:t>PARÁGRAFO</w:t>
      </w:r>
      <w:r w:rsidR="00E3001D">
        <w:rPr>
          <w:rFonts w:ascii="Arial Narrow" w:hAnsi="Arial Narrow"/>
          <w:b/>
        </w:rPr>
        <w:t xml:space="preserve"> SEGUNDO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r w:rsidR="00E3001D" w:rsidRPr="00A566D5">
        <w:rPr>
          <w:rFonts w:ascii="Arial Narrow" w:hAnsi="Arial Narrow"/>
        </w:rPr>
        <w:t>tanto,</w:t>
      </w:r>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781078">
      <w:pPr>
        <w:spacing w:after="0" w:line="240" w:lineRule="auto"/>
        <w:jc w:val="both"/>
        <w:rPr>
          <w:rFonts w:ascii="Arial Narrow" w:hAnsi="Arial Narrow"/>
          <w:b/>
        </w:rPr>
      </w:pPr>
    </w:p>
    <w:p w14:paraId="7B3A8742" w14:textId="7D88FB9F" w:rsidR="00817455" w:rsidRDefault="00817455" w:rsidP="00781078">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B29FC13" w14:textId="64B81B60" w:rsidR="00781078" w:rsidRDefault="00781078" w:rsidP="00781078">
      <w:pPr>
        <w:spacing w:after="0" w:line="240" w:lineRule="auto"/>
        <w:jc w:val="both"/>
        <w:rPr>
          <w:rFonts w:ascii="Arial Narrow" w:hAnsi="Arial Narrow"/>
          <w:bCs/>
          <w:color w:val="000000"/>
        </w:rPr>
      </w:pP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5"/>
        <w:gridCol w:w="2734"/>
        <w:gridCol w:w="2927"/>
      </w:tblGrid>
      <w:tr w:rsidR="00781078" w:rsidRPr="00CA6BE5" w14:paraId="509A3710" w14:textId="77777777" w:rsidTr="00781078">
        <w:trPr>
          <w:trHeight w:val="149"/>
          <w:jc w:val="center"/>
        </w:trPr>
        <w:tc>
          <w:tcPr>
            <w:tcW w:w="3305" w:type="dxa"/>
            <w:shd w:val="clear" w:color="auto" w:fill="auto"/>
          </w:tcPr>
          <w:p w14:paraId="24BED9AA"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RIESGO</w:t>
            </w:r>
          </w:p>
        </w:tc>
        <w:tc>
          <w:tcPr>
            <w:tcW w:w="2734" w:type="dxa"/>
            <w:shd w:val="clear" w:color="auto" w:fill="auto"/>
          </w:tcPr>
          <w:p w14:paraId="48B1059B"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VALOR DEL AMPARO</w:t>
            </w:r>
          </w:p>
        </w:tc>
        <w:tc>
          <w:tcPr>
            <w:tcW w:w="2927" w:type="dxa"/>
            <w:shd w:val="clear" w:color="auto" w:fill="auto"/>
          </w:tcPr>
          <w:p w14:paraId="4A30E3A6" w14:textId="77777777" w:rsidR="00781078" w:rsidRPr="00CA6BE5" w:rsidRDefault="00781078" w:rsidP="00781078">
            <w:pPr>
              <w:spacing w:after="0" w:line="240" w:lineRule="auto"/>
              <w:jc w:val="center"/>
              <w:rPr>
                <w:rFonts w:ascii="Arial Narrow" w:eastAsia="Arial" w:hAnsi="Arial Narrow" w:cs="Arial"/>
                <w:b/>
              </w:rPr>
            </w:pPr>
            <w:r w:rsidRPr="00CA6BE5">
              <w:rPr>
                <w:rFonts w:ascii="Arial Narrow" w:eastAsia="Arial" w:hAnsi="Arial Narrow" w:cs="Arial"/>
                <w:b/>
              </w:rPr>
              <w:t>VIGENCIA</w:t>
            </w:r>
          </w:p>
        </w:tc>
      </w:tr>
      <w:tr w:rsidR="00781078" w:rsidRPr="00CA6BE5" w14:paraId="32BEC70F" w14:textId="77777777" w:rsidTr="00781078">
        <w:trPr>
          <w:trHeight w:val="231"/>
          <w:jc w:val="center"/>
        </w:trPr>
        <w:tc>
          <w:tcPr>
            <w:tcW w:w="3305" w:type="dxa"/>
            <w:shd w:val="clear" w:color="auto" w:fill="auto"/>
          </w:tcPr>
          <w:p w14:paraId="473F3FE5"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Cumplimiento</w:t>
            </w:r>
          </w:p>
        </w:tc>
        <w:tc>
          <w:tcPr>
            <w:tcW w:w="2734" w:type="dxa"/>
            <w:shd w:val="clear" w:color="auto" w:fill="auto"/>
          </w:tcPr>
          <w:p w14:paraId="60832149"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21A0D958"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4E02CEB9" w14:textId="77777777" w:rsidTr="00781078">
        <w:trPr>
          <w:trHeight w:val="95"/>
          <w:jc w:val="center"/>
        </w:trPr>
        <w:tc>
          <w:tcPr>
            <w:tcW w:w="3305" w:type="dxa"/>
            <w:shd w:val="clear" w:color="auto" w:fill="auto"/>
          </w:tcPr>
          <w:p w14:paraId="5BE745DE"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Calidad del servicio</w:t>
            </w:r>
          </w:p>
        </w:tc>
        <w:tc>
          <w:tcPr>
            <w:tcW w:w="2734" w:type="dxa"/>
            <w:shd w:val="clear" w:color="auto" w:fill="auto"/>
          </w:tcPr>
          <w:p w14:paraId="5270310F"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3516FD5E"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4001FEB3" w14:textId="77777777" w:rsidTr="00781078">
        <w:trPr>
          <w:trHeight w:val="231"/>
          <w:jc w:val="center"/>
        </w:trPr>
        <w:tc>
          <w:tcPr>
            <w:tcW w:w="3305" w:type="dxa"/>
            <w:shd w:val="clear" w:color="auto" w:fill="auto"/>
          </w:tcPr>
          <w:p w14:paraId="5CC1654C" w14:textId="77777777" w:rsidR="00781078" w:rsidRPr="00CA6BE5" w:rsidRDefault="00781078" w:rsidP="00781078">
            <w:pPr>
              <w:spacing w:after="0" w:line="240" w:lineRule="auto"/>
              <w:rPr>
                <w:rFonts w:ascii="Arial Narrow" w:eastAsia="Arial" w:hAnsi="Arial Narrow" w:cs="Arial"/>
              </w:rPr>
            </w:pPr>
            <w:r>
              <w:rPr>
                <w:rFonts w:ascii="Arial Narrow" w:eastAsia="Arial" w:hAnsi="Arial Narrow" w:cs="Arial"/>
              </w:rPr>
              <w:t>Calidad de los insumos y materiales</w:t>
            </w:r>
          </w:p>
        </w:tc>
        <w:tc>
          <w:tcPr>
            <w:tcW w:w="2734" w:type="dxa"/>
            <w:shd w:val="clear" w:color="auto" w:fill="auto"/>
          </w:tcPr>
          <w:p w14:paraId="02580980"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067134C4"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ocho (8) meses más</w:t>
            </w:r>
          </w:p>
        </w:tc>
      </w:tr>
      <w:tr w:rsidR="00781078" w:rsidRPr="00CA6BE5" w14:paraId="68E8F5BF" w14:textId="77777777" w:rsidTr="00781078">
        <w:trPr>
          <w:trHeight w:val="231"/>
          <w:jc w:val="center"/>
        </w:trPr>
        <w:tc>
          <w:tcPr>
            <w:tcW w:w="3305" w:type="dxa"/>
            <w:shd w:val="clear" w:color="auto" w:fill="auto"/>
          </w:tcPr>
          <w:p w14:paraId="2794EC0A"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Pago de salarios, prestaciones sociales e indemnizaciones laborales</w:t>
            </w:r>
          </w:p>
        </w:tc>
        <w:tc>
          <w:tcPr>
            <w:tcW w:w="2734" w:type="dxa"/>
            <w:shd w:val="clear" w:color="auto" w:fill="auto"/>
          </w:tcPr>
          <w:p w14:paraId="17301014"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10% sobre el valor del contrato</w:t>
            </w:r>
          </w:p>
        </w:tc>
        <w:tc>
          <w:tcPr>
            <w:tcW w:w="2927" w:type="dxa"/>
            <w:shd w:val="clear" w:color="auto" w:fill="auto"/>
          </w:tcPr>
          <w:p w14:paraId="29E59DF1" w14:textId="77777777" w:rsidR="00781078" w:rsidRPr="00CA6BE5" w:rsidRDefault="00781078" w:rsidP="00781078">
            <w:pPr>
              <w:spacing w:after="0" w:line="240" w:lineRule="auto"/>
              <w:rPr>
                <w:rFonts w:ascii="Arial Narrow" w:eastAsia="Arial" w:hAnsi="Arial Narrow" w:cs="Arial"/>
              </w:rPr>
            </w:pPr>
            <w:r w:rsidRPr="00CA6BE5">
              <w:rPr>
                <w:rFonts w:ascii="Arial Narrow" w:eastAsia="Arial" w:hAnsi="Arial Narrow" w:cs="Arial"/>
              </w:rPr>
              <w:t>El término de ejecución del contrato y tres (3) años más.</w:t>
            </w:r>
          </w:p>
        </w:tc>
      </w:tr>
    </w:tbl>
    <w:p w14:paraId="432B2C1B" w14:textId="073DFAEE" w:rsidR="00817455" w:rsidRPr="00A566D5" w:rsidRDefault="00817455" w:rsidP="00781078">
      <w:pPr>
        <w:spacing w:after="0" w:line="240" w:lineRule="auto"/>
        <w:jc w:val="both"/>
        <w:rPr>
          <w:rFonts w:ascii="Arial Narrow" w:hAnsi="Arial Narrow"/>
          <w:b/>
        </w:rPr>
      </w:pPr>
    </w:p>
    <w:p w14:paraId="6A47EEE8" w14:textId="77777777" w:rsidR="00817455" w:rsidRPr="00A566D5" w:rsidRDefault="00817455" w:rsidP="00781078">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781078">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781078">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781078">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5289B12B" w:rsidR="00817455" w:rsidRPr="00A566D5" w:rsidRDefault="00781078" w:rsidP="00781078">
            <w:pPr>
              <w:spacing w:after="0" w:line="240" w:lineRule="auto"/>
              <w:jc w:val="both"/>
              <w:rPr>
                <w:rFonts w:ascii="Arial Narrow" w:eastAsia="Arial" w:hAnsi="Arial Narrow" w:cs="Arial"/>
                <w:sz w:val="20"/>
              </w:rPr>
            </w:pPr>
            <w:r>
              <w:rPr>
                <w:rFonts w:ascii="Arial Narrow" w:eastAsia="Arial" w:hAnsi="Arial Narrow" w:cs="Arial"/>
                <w:sz w:val="20"/>
              </w:rPr>
              <w:t>2</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781078">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781078">
      <w:pPr>
        <w:spacing w:after="0" w:line="240" w:lineRule="auto"/>
        <w:jc w:val="both"/>
        <w:rPr>
          <w:rFonts w:ascii="Arial Narrow" w:eastAsia="Arial" w:hAnsi="Arial Narrow" w:cs="Arial"/>
        </w:rPr>
      </w:pPr>
    </w:p>
    <w:p w14:paraId="3A871E7B" w14:textId="77777777" w:rsidR="00817455" w:rsidRPr="00A566D5" w:rsidRDefault="00817455" w:rsidP="00781078">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781078">
      <w:pPr>
        <w:spacing w:after="0" w:line="240" w:lineRule="auto"/>
        <w:jc w:val="both"/>
        <w:rPr>
          <w:rFonts w:ascii="Arial Narrow" w:eastAsia="Arial" w:hAnsi="Arial Narrow" w:cs="Arial"/>
        </w:rPr>
      </w:pPr>
    </w:p>
    <w:p w14:paraId="31D217B2" w14:textId="7D823EE6" w:rsidR="00817455" w:rsidRPr="00A566D5" w:rsidRDefault="00817455" w:rsidP="00781078">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781078">
        <w:rPr>
          <w:rFonts w:ascii="Arial Narrow" w:eastAsia="Arial" w:hAnsi="Arial Narrow" w:cs="Arial"/>
        </w:rPr>
        <w:t>2</w:t>
      </w:r>
      <w:r w:rsidRPr="00A566D5">
        <w:rPr>
          <w:rFonts w:ascii="Arial Narrow" w:eastAsia="Arial" w:hAnsi="Arial Narrow" w:cs="Arial"/>
        </w:rPr>
        <w:t>00 SMMLV.</w:t>
      </w:r>
    </w:p>
    <w:p w14:paraId="63E3E64C" w14:textId="494BB792" w:rsidR="00817455" w:rsidRDefault="00817455" w:rsidP="00781078">
      <w:pPr>
        <w:spacing w:after="0" w:line="240" w:lineRule="auto"/>
        <w:jc w:val="both"/>
        <w:rPr>
          <w:rFonts w:ascii="Arial Narrow" w:hAnsi="Arial Narrow"/>
          <w:b/>
        </w:rPr>
      </w:pPr>
    </w:p>
    <w:p w14:paraId="78CE2F48" w14:textId="173AAC24" w:rsidR="009A7E4C" w:rsidRDefault="009A7E4C" w:rsidP="00781078">
      <w:pPr>
        <w:spacing w:after="0" w:line="240" w:lineRule="auto"/>
        <w:jc w:val="both"/>
        <w:rPr>
          <w:rFonts w:ascii="Arial Narrow" w:hAnsi="Arial Narrow"/>
          <w:b/>
        </w:rPr>
      </w:pPr>
      <w:r>
        <w:rPr>
          <w:rFonts w:ascii="Arial Narrow" w:hAnsi="Arial Narrow"/>
          <w:b/>
        </w:rPr>
        <w:t xml:space="preserve">NOTA: </w:t>
      </w:r>
      <w:r w:rsidRPr="009A7E4C">
        <w:rPr>
          <w:rFonts w:ascii="Arial Narrow" w:hAnsi="Arial Narrow"/>
        </w:rPr>
        <w:t>El contratista podrá incluir como beneficiario de la póliza de responsabilidad civil extracontractual a la Corporación.</w:t>
      </w:r>
    </w:p>
    <w:p w14:paraId="6C606691" w14:textId="77777777" w:rsidR="009A7E4C" w:rsidRPr="00A566D5" w:rsidRDefault="009A7E4C" w:rsidP="00781078">
      <w:pPr>
        <w:spacing w:after="0" w:line="240" w:lineRule="auto"/>
        <w:jc w:val="both"/>
        <w:rPr>
          <w:rFonts w:ascii="Arial Narrow" w:hAnsi="Arial Narrow"/>
          <w:b/>
        </w:rPr>
      </w:pPr>
    </w:p>
    <w:p w14:paraId="3906DB42" w14:textId="778BD560" w:rsidR="00817455" w:rsidRPr="00A566D5" w:rsidRDefault="00817455" w:rsidP="00781078">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xml:space="preserve">: CLAUSULA PENAL: En caso de incumplimiento de las obligaciones adquiridas y en conocimiento de la situación por parte de la Supervisión. EL CONTRATISTA pagará al CONTRATANTE, a título de pena una suma de dinero equivalente al </w:t>
      </w:r>
      <w:r w:rsidR="00157D07">
        <w:rPr>
          <w:rFonts w:ascii="Arial Narrow" w:hAnsi="Arial Narrow"/>
        </w:rPr>
        <w:t>diez por ciento (1</w:t>
      </w:r>
      <w:r w:rsidRPr="00A566D5">
        <w:rPr>
          <w:rFonts w:ascii="Arial Narrow" w:hAnsi="Arial Narrow"/>
        </w:rPr>
        <w:t>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781078">
      <w:pPr>
        <w:spacing w:after="0" w:line="240" w:lineRule="auto"/>
        <w:jc w:val="both"/>
        <w:rPr>
          <w:rFonts w:ascii="Arial Narrow" w:hAnsi="Arial Narrow"/>
        </w:rPr>
      </w:pPr>
    </w:p>
    <w:p w14:paraId="61DB435F" w14:textId="425B26AC" w:rsidR="00BC2EB0" w:rsidRDefault="000E2B5A" w:rsidP="00781078">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00BC2EB0">
        <w:rPr>
          <w:rFonts w:ascii="Arial Narrow" w:hAnsi="Arial Narrow"/>
        </w:rPr>
        <w:t>DESCUENTOS</w:t>
      </w:r>
      <w:r w:rsidRPr="000E2B5A">
        <w:rPr>
          <w:rFonts w:ascii="Arial Narrow" w:hAnsi="Arial Narrow"/>
        </w:rPr>
        <w:t xml:space="preserve">. </w:t>
      </w:r>
      <w:r w:rsidR="00AE2691" w:rsidRPr="00AE2691">
        <w:rPr>
          <w:rFonts w:ascii="Arial Narrow" w:hAnsi="Arial Narrow"/>
        </w:rPr>
        <w:t xml:space="preserve">Si el servicio presenta disponibilidad por debajo de lo establecido anteriormente, CORPORACION SALUD UN aplicará los siguientes descuentos sobre el total de la factura correspondiente al mes en el que el o los servicios se vean </w:t>
      </w:r>
      <w:proofErr w:type="gramStart"/>
      <w:r w:rsidR="00AE2691" w:rsidRPr="00AE2691">
        <w:rPr>
          <w:rFonts w:ascii="Arial Narrow" w:hAnsi="Arial Narrow"/>
        </w:rPr>
        <w:t>afectado:</w:t>
      </w:r>
      <w:r w:rsidR="00BC2EB0">
        <w:rPr>
          <w:rFonts w:ascii="Arial Narrow" w:hAnsi="Arial Narrow"/>
        </w:rPr>
        <w:t>,</w:t>
      </w:r>
      <w:proofErr w:type="gramEnd"/>
      <w:r w:rsidR="00BC2EB0">
        <w:rPr>
          <w:rFonts w:ascii="Arial Narrow" w:hAnsi="Arial Narrow"/>
        </w:rPr>
        <w:t xml:space="preserve"> EL CONTRATISTA </w:t>
      </w:r>
      <w:r w:rsidRPr="000E2B5A">
        <w:rPr>
          <w:rFonts w:ascii="Arial Narrow" w:hAnsi="Arial Narrow"/>
        </w:rPr>
        <w:t xml:space="preserve">autoriza expresamente, mediante el presente documento a LA CORPORACIÓN para </w:t>
      </w:r>
      <w:r w:rsidR="00BC2EB0">
        <w:rPr>
          <w:rFonts w:ascii="Arial Narrow" w:hAnsi="Arial Narrow"/>
        </w:rPr>
        <w:t>efectuar dicha tasación y cobro, de conformidad con lo siguiente:</w:t>
      </w:r>
    </w:p>
    <w:p w14:paraId="214BFFB9" w14:textId="3B8AE89C" w:rsidR="00BC2EB0" w:rsidRDefault="00BC2EB0" w:rsidP="00893DCF">
      <w:pPr>
        <w:spacing w:after="0" w:line="240" w:lineRule="auto"/>
        <w:rPr>
          <w:rFonts w:ascii="Arial Narrow" w:hAnsi="Arial Narrow"/>
        </w:rPr>
      </w:pPr>
    </w:p>
    <w:tbl>
      <w:tblPr>
        <w:tblStyle w:val="Tablaconcuadrcula1"/>
        <w:tblW w:w="0" w:type="auto"/>
        <w:tblInd w:w="108" w:type="dxa"/>
        <w:tblLook w:val="04A0" w:firstRow="1" w:lastRow="0" w:firstColumn="1" w:lastColumn="0" w:noHBand="0" w:noVBand="1"/>
      </w:tblPr>
      <w:tblGrid>
        <w:gridCol w:w="4311"/>
        <w:gridCol w:w="4409"/>
      </w:tblGrid>
      <w:tr w:rsidR="00DF6D22" w:rsidRPr="00DF6D22" w14:paraId="11CA684B" w14:textId="77777777" w:rsidTr="00DF6D22">
        <w:tc>
          <w:tcPr>
            <w:tcW w:w="4381" w:type="dxa"/>
            <w:shd w:val="clear" w:color="auto" w:fill="auto"/>
            <w:vAlign w:val="center"/>
          </w:tcPr>
          <w:p w14:paraId="3E93BDDF" w14:textId="77777777" w:rsidR="00DF6D22" w:rsidRPr="00DF6D22" w:rsidRDefault="00DF6D22" w:rsidP="00DF6D22">
            <w:pPr>
              <w:autoSpaceDE w:val="0"/>
              <w:autoSpaceDN w:val="0"/>
              <w:adjustRightInd w:val="0"/>
              <w:spacing w:after="0" w:line="240" w:lineRule="auto"/>
              <w:jc w:val="center"/>
              <w:rPr>
                <w:rFonts w:ascii="Arial Narrow" w:eastAsia="Calibri" w:hAnsi="Arial Narrow"/>
                <w:lang w:eastAsia="en-US"/>
              </w:rPr>
            </w:pPr>
            <w:r w:rsidRPr="00DF6D22">
              <w:rPr>
                <w:rFonts w:ascii="Arial Narrow" w:eastAsia="Calibri" w:hAnsi="Arial Narrow"/>
                <w:lang w:eastAsia="en-US"/>
              </w:rPr>
              <w:t>DISPONIBILIDAD</w:t>
            </w:r>
          </w:p>
        </w:tc>
        <w:tc>
          <w:tcPr>
            <w:tcW w:w="4489" w:type="dxa"/>
            <w:shd w:val="clear" w:color="auto" w:fill="auto"/>
            <w:vAlign w:val="center"/>
          </w:tcPr>
          <w:p w14:paraId="44E7F5B8" w14:textId="77777777" w:rsidR="00DF6D22" w:rsidRPr="00DF6D22" w:rsidRDefault="00DF6D22" w:rsidP="00DF6D22">
            <w:pPr>
              <w:autoSpaceDE w:val="0"/>
              <w:autoSpaceDN w:val="0"/>
              <w:adjustRightInd w:val="0"/>
              <w:spacing w:after="0" w:line="240" w:lineRule="auto"/>
              <w:jc w:val="center"/>
              <w:rPr>
                <w:rFonts w:ascii="Arial Narrow" w:eastAsia="Calibri" w:hAnsi="Arial Narrow"/>
                <w:lang w:eastAsia="en-US"/>
              </w:rPr>
            </w:pPr>
            <w:r w:rsidRPr="00DF6D22">
              <w:rPr>
                <w:rFonts w:ascii="Arial Narrow" w:eastAsia="Calibri" w:hAnsi="Arial Narrow"/>
                <w:lang w:eastAsia="en-US"/>
              </w:rPr>
              <w:t>DESCUENTO SOBRE VALOR MENSUAL TOTAL DE LA FACTURA</w:t>
            </w:r>
          </w:p>
        </w:tc>
      </w:tr>
      <w:tr w:rsidR="00DF6D22" w:rsidRPr="00DF6D22" w14:paraId="0298896C" w14:textId="77777777" w:rsidTr="00DF6D22">
        <w:tc>
          <w:tcPr>
            <w:tcW w:w="4381" w:type="dxa"/>
            <w:shd w:val="clear" w:color="auto" w:fill="auto"/>
            <w:vAlign w:val="center"/>
          </w:tcPr>
          <w:p w14:paraId="1D0FAD8F" w14:textId="77777777" w:rsidR="00DF6D22" w:rsidRPr="00DF6D22" w:rsidRDefault="00DF6D22" w:rsidP="00DF6D22">
            <w:pPr>
              <w:autoSpaceDE w:val="0"/>
              <w:autoSpaceDN w:val="0"/>
              <w:adjustRightInd w:val="0"/>
              <w:spacing w:after="0" w:line="240" w:lineRule="auto"/>
              <w:rPr>
                <w:rFonts w:ascii="Arial Narrow" w:eastAsia="Calibri" w:hAnsi="Arial Narrow"/>
                <w:lang w:eastAsia="en-US"/>
              </w:rPr>
            </w:pPr>
            <w:r w:rsidRPr="00DF6D22">
              <w:rPr>
                <w:rFonts w:ascii="Arial Narrow" w:eastAsia="Calibri" w:hAnsi="Arial Narrow"/>
                <w:lang w:eastAsia="en-US"/>
              </w:rPr>
              <w:t>Entre 99,96% a 99,95%</w:t>
            </w:r>
          </w:p>
        </w:tc>
        <w:tc>
          <w:tcPr>
            <w:tcW w:w="4489" w:type="dxa"/>
            <w:shd w:val="clear" w:color="auto" w:fill="auto"/>
            <w:vAlign w:val="center"/>
          </w:tcPr>
          <w:p w14:paraId="7D821625" w14:textId="77777777" w:rsidR="00DF6D22" w:rsidRPr="00DF6D22" w:rsidRDefault="00DF6D22" w:rsidP="00DF6D22">
            <w:pPr>
              <w:autoSpaceDE w:val="0"/>
              <w:autoSpaceDN w:val="0"/>
              <w:adjustRightInd w:val="0"/>
              <w:spacing w:after="0" w:line="240" w:lineRule="auto"/>
              <w:jc w:val="center"/>
              <w:rPr>
                <w:rFonts w:ascii="Arial Narrow" w:eastAsia="MS Mincho" w:hAnsi="Arial Narrow"/>
                <w:lang w:eastAsia="en-US"/>
              </w:rPr>
            </w:pPr>
            <w:r w:rsidRPr="00DF6D22">
              <w:rPr>
                <w:rFonts w:ascii="Arial Narrow" w:eastAsia="MS Mincho" w:hAnsi="Arial Narrow"/>
                <w:lang w:eastAsia="en-US"/>
              </w:rPr>
              <w:t>5%</w:t>
            </w:r>
          </w:p>
        </w:tc>
      </w:tr>
      <w:tr w:rsidR="00DF6D22" w:rsidRPr="00DF6D22" w14:paraId="33CAFA38" w14:textId="77777777" w:rsidTr="00DF6D22">
        <w:tc>
          <w:tcPr>
            <w:tcW w:w="4381" w:type="dxa"/>
            <w:shd w:val="clear" w:color="auto" w:fill="auto"/>
            <w:vAlign w:val="center"/>
          </w:tcPr>
          <w:p w14:paraId="30DCB101" w14:textId="77777777" w:rsidR="00DF6D22" w:rsidRPr="00DF6D22" w:rsidRDefault="00DF6D22" w:rsidP="00DF6D22">
            <w:pPr>
              <w:autoSpaceDE w:val="0"/>
              <w:autoSpaceDN w:val="0"/>
              <w:adjustRightInd w:val="0"/>
              <w:spacing w:after="0" w:line="240" w:lineRule="auto"/>
              <w:rPr>
                <w:rFonts w:ascii="Arial Narrow" w:eastAsia="Calibri" w:hAnsi="Arial Narrow"/>
                <w:lang w:eastAsia="en-US"/>
              </w:rPr>
            </w:pPr>
            <w:r w:rsidRPr="00DF6D22">
              <w:rPr>
                <w:rFonts w:ascii="Arial Narrow" w:eastAsia="Calibri" w:hAnsi="Arial Narrow"/>
                <w:lang w:eastAsia="en-US"/>
              </w:rPr>
              <w:t>Entre 99,94% a 99,91%</w:t>
            </w:r>
          </w:p>
        </w:tc>
        <w:tc>
          <w:tcPr>
            <w:tcW w:w="4489" w:type="dxa"/>
            <w:shd w:val="clear" w:color="auto" w:fill="auto"/>
            <w:vAlign w:val="center"/>
          </w:tcPr>
          <w:p w14:paraId="1D7F32C2" w14:textId="77777777" w:rsidR="00DF6D22" w:rsidRPr="00DF6D22" w:rsidRDefault="00DF6D22" w:rsidP="00DF6D22">
            <w:pPr>
              <w:autoSpaceDE w:val="0"/>
              <w:autoSpaceDN w:val="0"/>
              <w:adjustRightInd w:val="0"/>
              <w:spacing w:after="0" w:line="240" w:lineRule="auto"/>
              <w:jc w:val="center"/>
              <w:rPr>
                <w:rFonts w:ascii="Arial Narrow" w:eastAsia="Calibri" w:hAnsi="Arial Narrow"/>
                <w:lang w:eastAsia="en-US"/>
              </w:rPr>
            </w:pPr>
            <w:r w:rsidRPr="00DF6D22">
              <w:rPr>
                <w:rFonts w:ascii="Arial Narrow" w:eastAsia="Calibri" w:hAnsi="Arial Narrow"/>
                <w:lang w:eastAsia="en-US"/>
              </w:rPr>
              <w:t>10%</w:t>
            </w:r>
          </w:p>
        </w:tc>
      </w:tr>
      <w:tr w:rsidR="00DF6D22" w:rsidRPr="00DF6D22" w14:paraId="5E8D7725" w14:textId="77777777" w:rsidTr="00DF6D22">
        <w:tc>
          <w:tcPr>
            <w:tcW w:w="4381" w:type="dxa"/>
            <w:shd w:val="clear" w:color="auto" w:fill="auto"/>
            <w:vAlign w:val="center"/>
          </w:tcPr>
          <w:p w14:paraId="0CEE0399" w14:textId="77777777" w:rsidR="00DF6D22" w:rsidRPr="00DF6D22" w:rsidRDefault="00DF6D22" w:rsidP="00DF6D22">
            <w:pPr>
              <w:autoSpaceDE w:val="0"/>
              <w:autoSpaceDN w:val="0"/>
              <w:adjustRightInd w:val="0"/>
              <w:spacing w:after="0" w:line="240" w:lineRule="auto"/>
              <w:rPr>
                <w:rFonts w:ascii="Arial Narrow" w:eastAsia="Calibri" w:hAnsi="Arial Narrow"/>
                <w:lang w:eastAsia="en-US"/>
              </w:rPr>
            </w:pPr>
            <w:r w:rsidRPr="00DF6D22">
              <w:rPr>
                <w:rFonts w:ascii="Arial Narrow" w:eastAsia="Calibri" w:hAnsi="Arial Narrow"/>
                <w:lang w:eastAsia="en-US"/>
              </w:rPr>
              <w:t>Entre 99,90% a 99,88%</w:t>
            </w:r>
          </w:p>
        </w:tc>
        <w:tc>
          <w:tcPr>
            <w:tcW w:w="4489" w:type="dxa"/>
            <w:shd w:val="clear" w:color="auto" w:fill="auto"/>
            <w:vAlign w:val="center"/>
          </w:tcPr>
          <w:p w14:paraId="220CC27A" w14:textId="77777777" w:rsidR="00DF6D22" w:rsidRPr="00DF6D22" w:rsidRDefault="00DF6D22" w:rsidP="00DF6D22">
            <w:pPr>
              <w:autoSpaceDE w:val="0"/>
              <w:autoSpaceDN w:val="0"/>
              <w:adjustRightInd w:val="0"/>
              <w:spacing w:after="0" w:line="240" w:lineRule="auto"/>
              <w:jc w:val="center"/>
              <w:rPr>
                <w:rFonts w:ascii="Arial Narrow" w:eastAsia="Calibri" w:hAnsi="Arial Narrow"/>
                <w:lang w:eastAsia="en-US"/>
              </w:rPr>
            </w:pPr>
            <w:r w:rsidRPr="00DF6D22">
              <w:rPr>
                <w:rFonts w:ascii="Arial Narrow" w:eastAsia="Calibri" w:hAnsi="Arial Narrow"/>
                <w:lang w:eastAsia="en-US"/>
              </w:rPr>
              <w:t>15%</w:t>
            </w:r>
          </w:p>
        </w:tc>
      </w:tr>
      <w:tr w:rsidR="00DF6D22" w:rsidRPr="00DF6D22" w14:paraId="15798C50" w14:textId="77777777" w:rsidTr="00DF6D22">
        <w:tc>
          <w:tcPr>
            <w:tcW w:w="4381" w:type="dxa"/>
            <w:shd w:val="clear" w:color="auto" w:fill="auto"/>
            <w:vAlign w:val="center"/>
          </w:tcPr>
          <w:p w14:paraId="7420A273" w14:textId="77777777" w:rsidR="00DF6D22" w:rsidRPr="00DF6D22" w:rsidRDefault="00DF6D22" w:rsidP="00DF6D22">
            <w:pPr>
              <w:autoSpaceDE w:val="0"/>
              <w:autoSpaceDN w:val="0"/>
              <w:adjustRightInd w:val="0"/>
              <w:spacing w:after="0" w:line="240" w:lineRule="auto"/>
              <w:rPr>
                <w:rFonts w:ascii="Arial Narrow" w:eastAsia="Calibri" w:hAnsi="Arial Narrow"/>
                <w:lang w:eastAsia="en-US"/>
              </w:rPr>
            </w:pPr>
            <w:r w:rsidRPr="00DF6D22">
              <w:rPr>
                <w:rFonts w:ascii="Arial Narrow" w:eastAsia="Calibri" w:hAnsi="Arial Narrow"/>
                <w:lang w:eastAsia="en-US"/>
              </w:rPr>
              <w:t>Entre 99.87% a 99.85%</w:t>
            </w:r>
          </w:p>
        </w:tc>
        <w:tc>
          <w:tcPr>
            <w:tcW w:w="4489" w:type="dxa"/>
            <w:shd w:val="clear" w:color="auto" w:fill="auto"/>
            <w:vAlign w:val="center"/>
          </w:tcPr>
          <w:p w14:paraId="23051814" w14:textId="77777777" w:rsidR="00DF6D22" w:rsidRPr="00DF6D22" w:rsidRDefault="00DF6D22" w:rsidP="00DF6D22">
            <w:pPr>
              <w:autoSpaceDE w:val="0"/>
              <w:autoSpaceDN w:val="0"/>
              <w:adjustRightInd w:val="0"/>
              <w:spacing w:after="0" w:line="240" w:lineRule="auto"/>
              <w:jc w:val="center"/>
              <w:rPr>
                <w:rFonts w:ascii="Arial Narrow" w:eastAsia="Calibri" w:hAnsi="Arial Narrow"/>
                <w:lang w:eastAsia="en-US"/>
              </w:rPr>
            </w:pPr>
            <w:r w:rsidRPr="00DF6D22">
              <w:rPr>
                <w:rFonts w:ascii="Arial Narrow" w:eastAsia="Calibri" w:hAnsi="Arial Narrow"/>
                <w:lang w:eastAsia="en-US"/>
              </w:rPr>
              <w:t>20%</w:t>
            </w:r>
          </w:p>
        </w:tc>
      </w:tr>
      <w:tr w:rsidR="00DF6D22" w:rsidRPr="00DF6D22" w14:paraId="45171C3A" w14:textId="77777777" w:rsidTr="00DF6D22">
        <w:tc>
          <w:tcPr>
            <w:tcW w:w="4381" w:type="dxa"/>
            <w:shd w:val="clear" w:color="auto" w:fill="auto"/>
            <w:vAlign w:val="center"/>
          </w:tcPr>
          <w:p w14:paraId="730892C1" w14:textId="77777777" w:rsidR="00DF6D22" w:rsidRPr="00DF6D22" w:rsidRDefault="00DF6D22" w:rsidP="00DF6D22">
            <w:pPr>
              <w:autoSpaceDE w:val="0"/>
              <w:autoSpaceDN w:val="0"/>
              <w:adjustRightInd w:val="0"/>
              <w:spacing w:after="0" w:line="240" w:lineRule="auto"/>
              <w:rPr>
                <w:rFonts w:ascii="Arial Narrow" w:eastAsia="Calibri" w:hAnsi="Arial Narrow"/>
                <w:lang w:eastAsia="en-US"/>
              </w:rPr>
            </w:pPr>
            <w:r w:rsidRPr="00DF6D22">
              <w:rPr>
                <w:rFonts w:ascii="Arial Narrow" w:eastAsia="Calibri" w:hAnsi="Arial Narrow"/>
                <w:lang w:eastAsia="en-US"/>
              </w:rPr>
              <w:t>Menor a 99.85%</w:t>
            </w:r>
          </w:p>
        </w:tc>
        <w:tc>
          <w:tcPr>
            <w:tcW w:w="4489" w:type="dxa"/>
            <w:shd w:val="clear" w:color="auto" w:fill="auto"/>
            <w:vAlign w:val="center"/>
          </w:tcPr>
          <w:p w14:paraId="2AF2F112" w14:textId="77777777" w:rsidR="00DF6D22" w:rsidRPr="00DF6D22" w:rsidRDefault="00DF6D22" w:rsidP="00DF6D22">
            <w:pPr>
              <w:autoSpaceDE w:val="0"/>
              <w:autoSpaceDN w:val="0"/>
              <w:adjustRightInd w:val="0"/>
              <w:spacing w:after="0" w:line="240" w:lineRule="auto"/>
              <w:jc w:val="center"/>
              <w:rPr>
                <w:rFonts w:ascii="Arial Narrow" w:eastAsia="Calibri" w:hAnsi="Arial Narrow"/>
                <w:lang w:eastAsia="en-US"/>
              </w:rPr>
            </w:pPr>
            <w:r w:rsidRPr="00DF6D22">
              <w:rPr>
                <w:rFonts w:ascii="Arial Narrow" w:eastAsia="Calibri" w:hAnsi="Arial Narrow"/>
                <w:lang w:eastAsia="en-US"/>
              </w:rPr>
              <w:t>100%</w:t>
            </w:r>
          </w:p>
        </w:tc>
      </w:tr>
    </w:tbl>
    <w:p w14:paraId="5B0A8B6D" w14:textId="77777777" w:rsidR="00DF6D22" w:rsidRDefault="00DF6D22" w:rsidP="00893DCF">
      <w:pPr>
        <w:spacing w:after="0" w:line="240" w:lineRule="auto"/>
        <w:rPr>
          <w:rFonts w:ascii="Arial Narrow" w:hAnsi="Arial Narrow"/>
        </w:rPr>
      </w:pPr>
    </w:p>
    <w:p w14:paraId="57A4D7EE" w14:textId="4BA054E8" w:rsidR="000E2B5A" w:rsidRDefault="00BC2EB0" w:rsidP="00781078">
      <w:pPr>
        <w:spacing w:after="0" w:line="240" w:lineRule="auto"/>
        <w:jc w:val="both"/>
        <w:rPr>
          <w:rFonts w:ascii="Arial Narrow" w:hAnsi="Arial Narrow"/>
        </w:rPr>
      </w:pPr>
      <w:r w:rsidRPr="00BC2EB0">
        <w:rPr>
          <w:rFonts w:ascii="Arial Narrow" w:hAnsi="Arial Narrow"/>
        </w:rPr>
        <w:t xml:space="preserve">El descuento total a reconocer al contratante, resulta de sumar el descuento por calidad técnica evaluada en los indicadores y deberá estar </w:t>
      </w:r>
      <w:r>
        <w:rPr>
          <w:rFonts w:ascii="Arial Narrow" w:hAnsi="Arial Narrow"/>
        </w:rPr>
        <w:t xml:space="preserve">avalado por supervisor asignado, </w:t>
      </w:r>
      <w:r w:rsidR="000E2B5A" w:rsidRPr="000E2B5A">
        <w:rPr>
          <w:rFonts w:ascii="Arial Narrow" w:hAnsi="Arial Narrow"/>
        </w:rPr>
        <w:t xml:space="preserve">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r w:rsidR="00E64DBA">
        <w:rPr>
          <w:rFonts w:ascii="Arial Narrow" w:hAnsi="Arial Narrow"/>
        </w:rPr>
        <w:t>entregar al contratista</w:t>
      </w:r>
      <w:r w:rsidR="000E2B5A" w:rsidRPr="000E2B5A">
        <w:rPr>
          <w:rFonts w:ascii="Arial Narrow" w:hAnsi="Arial Narrow"/>
        </w:rPr>
        <w:t xml:space="preserve"> informe técnico haciendo la respectiva recomendación y la tasación de</w:t>
      </w:r>
      <w:r>
        <w:rPr>
          <w:rFonts w:ascii="Arial Narrow" w:hAnsi="Arial Narrow"/>
        </w:rPr>
        <w:t>l descuento</w:t>
      </w:r>
      <w:r w:rsidR="000E2B5A" w:rsidRPr="000E2B5A">
        <w:rPr>
          <w:rFonts w:ascii="Arial Narrow" w:hAnsi="Arial Narrow"/>
        </w:rPr>
        <w:t xml:space="preserve">, de acuerdo con el análisis </w:t>
      </w:r>
      <w:r w:rsidR="00E64DBA">
        <w:rPr>
          <w:rFonts w:ascii="Arial Narrow" w:hAnsi="Arial Narrow"/>
        </w:rPr>
        <w:t xml:space="preserve">conjunto de cumplimiento. </w:t>
      </w:r>
      <w:r w:rsidR="000E2B5A" w:rsidRPr="000E2B5A">
        <w:rPr>
          <w:rFonts w:ascii="Arial Narrow" w:hAnsi="Arial Narrow"/>
        </w:rPr>
        <w:t xml:space="preserve">4) </w:t>
      </w:r>
      <w:r w:rsidR="00E64DBA">
        <w:rPr>
          <w:rFonts w:ascii="Arial Narrow" w:hAnsi="Arial Narrow"/>
        </w:rPr>
        <w:t>C</w:t>
      </w:r>
      <w:r w:rsidR="000E2B5A" w:rsidRPr="000E2B5A">
        <w:rPr>
          <w:rFonts w:ascii="Arial Narrow" w:hAnsi="Arial Narrow"/>
        </w:rPr>
        <w:t>on fundamento en el informe técnico emitido por el supervisor</w:t>
      </w:r>
      <w:r w:rsidR="00E64DBA">
        <w:rPr>
          <w:rFonts w:ascii="Arial Narrow" w:hAnsi="Arial Narrow"/>
        </w:rPr>
        <w:t xml:space="preserve"> se realizará el respectivo descuento</w:t>
      </w:r>
      <w:r w:rsidR="000E2B5A" w:rsidRPr="000E2B5A">
        <w:rPr>
          <w:rFonts w:ascii="Arial Narrow" w:hAnsi="Arial Narrow"/>
        </w:rPr>
        <w:t xml:space="preserve"> 5) EL CONTRATISTA dentro de los diez (10) días siguientes a la notificación deberá </w:t>
      </w:r>
      <w:r w:rsidR="00E64DBA">
        <w:rPr>
          <w:rFonts w:ascii="Arial Narrow" w:hAnsi="Arial Narrow"/>
        </w:rPr>
        <w:t>emitir nota crédito respectiva; 6)</w:t>
      </w:r>
      <w:r w:rsidR="000E2B5A" w:rsidRPr="000E2B5A">
        <w:rPr>
          <w:rFonts w:ascii="Arial Narrow" w:hAnsi="Arial Narrow"/>
        </w:rPr>
        <w:t xml:space="preserve"> EL CONTRATISTA </w:t>
      </w:r>
      <w:r w:rsidR="00E64DBA">
        <w:rPr>
          <w:rFonts w:ascii="Arial Narrow" w:hAnsi="Arial Narrow"/>
        </w:rPr>
        <w:t>autoriza a LA CORPORACIÓN a descontar</w:t>
      </w:r>
      <w:r w:rsidR="000E2B5A" w:rsidRPr="000E2B5A">
        <w:rPr>
          <w:rFonts w:ascii="Arial Narrow" w:hAnsi="Arial Narrow"/>
        </w:rPr>
        <w:t xml:space="preserve"> de las sumas que por cualquier concepto le adeude, sin que EL CONTRATISTA, pueda dejar de ejecutar el objeto contratado.</w:t>
      </w:r>
    </w:p>
    <w:p w14:paraId="1DB424E9" w14:textId="77777777" w:rsidR="000E2B5A" w:rsidRPr="00A566D5" w:rsidRDefault="000E2B5A" w:rsidP="00781078">
      <w:pPr>
        <w:spacing w:after="0" w:line="240" w:lineRule="auto"/>
        <w:jc w:val="both"/>
        <w:rPr>
          <w:rFonts w:ascii="Arial Narrow" w:hAnsi="Arial Narrow"/>
        </w:rPr>
      </w:pPr>
    </w:p>
    <w:p w14:paraId="0E34781A" w14:textId="645E6073" w:rsidR="00817455" w:rsidRPr="00A566D5" w:rsidRDefault="000E2B5A" w:rsidP="00781078">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781078">
      <w:pPr>
        <w:spacing w:after="0" w:line="240" w:lineRule="auto"/>
        <w:jc w:val="both"/>
        <w:rPr>
          <w:rFonts w:ascii="Arial Narrow" w:hAnsi="Arial Narrow"/>
        </w:rPr>
      </w:pPr>
    </w:p>
    <w:p w14:paraId="512D2F71" w14:textId="41144FD2" w:rsidR="00817455" w:rsidRPr="00A566D5" w:rsidRDefault="000E2B5A" w:rsidP="00781078">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781078">
      <w:pPr>
        <w:spacing w:after="0" w:line="240" w:lineRule="auto"/>
        <w:jc w:val="both"/>
        <w:rPr>
          <w:rFonts w:ascii="Arial Narrow" w:hAnsi="Arial Narrow"/>
        </w:rPr>
      </w:pPr>
    </w:p>
    <w:p w14:paraId="0BA3B712" w14:textId="4ECE448A" w:rsidR="00817455" w:rsidRPr="00A566D5" w:rsidRDefault="000E2B5A"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13"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14"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781078">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781078">
      <w:pPr>
        <w:spacing w:after="0" w:line="240" w:lineRule="auto"/>
        <w:jc w:val="both"/>
        <w:rPr>
          <w:rFonts w:ascii="Arial Narrow" w:hAnsi="Arial Narrow"/>
        </w:rPr>
      </w:pPr>
    </w:p>
    <w:p w14:paraId="50985B79" w14:textId="1BEA1273"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781078">
      <w:pPr>
        <w:spacing w:after="0" w:line="240" w:lineRule="auto"/>
        <w:jc w:val="both"/>
        <w:rPr>
          <w:rFonts w:ascii="Arial Narrow" w:hAnsi="Arial Narrow"/>
          <w:b/>
        </w:rPr>
      </w:pPr>
    </w:p>
    <w:p w14:paraId="353B1444" w14:textId="6095C6FD" w:rsidR="00817455" w:rsidRPr="00A566D5" w:rsidRDefault="000E2B5A" w:rsidP="00781078">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781078">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781078">
      <w:pPr>
        <w:spacing w:after="0" w:line="240" w:lineRule="auto"/>
        <w:jc w:val="both"/>
        <w:rPr>
          <w:rFonts w:ascii="Arial Narrow" w:hAnsi="Arial Narrow"/>
        </w:rPr>
      </w:pPr>
    </w:p>
    <w:p w14:paraId="74491EBF" w14:textId="536503FC"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r w:rsidR="007820C3" w:rsidRPr="007820C3">
        <w:t xml:space="preserve"> </w:t>
      </w:r>
      <w:r w:rsidR="007820C3" w:rsidRPr="007820C3">
        <w:rPr>
          <w:rFonts w:ascii="Arial Narrow" w:hAnsi="Arial Narrow"/>
        </w:rPr>
        <w:t xml:space="preserve">LAS PARTES acuerdan que en el evento en que se genere una causal que conlleve a la suspensión parcial o total del servicio, la misma se debe comunicar con mínimo </w:t>
      </w:r>
      <w:r w:rsidR="00B418C0">
        <w:rPr>
          <w:rFonts w:ascii="Arial Narrow" w:hAnsi="Arial Narrow"/>
        </w:rPr>
        <w:t>treinta (30</w:t>
      </w:r>
      <w:r w:rsidR="007820C3" w:rsidRPr="007820C3">
        <w:rPr>
          <w:rFonts w:ascii="Arial Narrow" w:hAnsi="Arial Narrow"/>
        </w:rPr>
        <w:t>) días hábiles de anticipación a la</w:t>
      </w:r>
      <w:r w:rsidR="007820C3">
        <w:rPr>
          <w:rFonts w:ascii="Arial Narrow" w:hAnsi="Arial Narrow"/>
        </w:rPr>
        <w:t xml:space="preserve"> fecha de inicio de suspensión.</w:t>
      </w:r>
    </w:p>
    <w:p w14:paraId="342D739B" w14:textId="77777777" w:rsidR="00817455" w:rsidRPr="00A566D5" w:rsidRDefault="00817455" w:rsidP="00781078">
      <w:pPr>
        <w:spacing w:after="0" w:line="240" w:lineRule="auto"/>
        <w:jc w:val="both"/>
        <w:rPr>
          <w:rFonts w:ascii="Arial Narrow" w:hAnsi="Arial Narrow"/>
        </w:rPr>
      </w:pPr>
    </w:p>
    <w:p w14:paraId="4EB8E2A4" w14:textId="13144B65" w:rsidR="00817455" w:rsidRPr="00A566D5" w:rsidRDefault="000E2B5A" w:rsidP="00781078">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781078">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781078">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781078">
      <w:pPr>
        <w:pStyle w:val="CM3"/>
        <w:spacing w:line="240" w:lineRule="auto"/>
        <w:jc w:val="both"/>
        <w:rPr>
          <w:rFonts w:ascii="Arial Narrow" w:hAnsi="Arial Narrow"/>
          <w:b/>
          <w:sz w:val="22"/>
          <w:szCs w:val="22"/>
        </w:rPr>
      </w:pPr>
    </w:p>
    <w:p w14:paraId="63FFA39E" w14:textId="1C719BCE" w:rsidR="00817455" w:rsidRPr="00A566D5" w:rsidRDefault="000E2B5A" w:rsidP="00781078">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781078">
      <w:pPr>
        <w:spacing w:after="0" w:line="240" w:lineRule="auto"/>
        <w:jc w:val="both"/>
        <w:rPr>
          <w:rFonts w:ascii="Arial Narrow" w:hAnsi="Arial Narrow"/>
        </w:rPr>
      </w:pPr>
    </w:p>
    <w:p w14:paraId="44CB3E46" w14:textId="277AD4B7" w:rsidR="00817455" w:rsidRPr="00A566D5" w:rsidRDefault="000E2B5A" w:rsidP="00781078">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781078">
      <w:pPr>
        <w:spacing w:after="0" w:line="240" w:lineRule="auto"/>
        <w:jc w:val="both"/>
        <w:rPr>
          <w:rFonts w:ascii="Arial Narrow" w:hAnsi="Arial Narrow"/>
        </w:rPr>
      </w:pPr>
    </w:p>
    <w:p w14:paraId="3B00BB4F" w14:textId="6C657A48" w:rsidR="00817455" w:rsidRPr="00A566D5" w:rsidRDefault="000E2B5A" w:rsidP="00781078">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781078">
      <w:pPr>
        <w:spacing w:after="0" w:line="240" w:lineRule="auto"/>
        <w:jc w:val="both"/>
        <w:rPr>
          <w:rFonts w:ascii="Arial Narrow" w:hAnsi="Arial Narrow"/>
        </w:rPr>
      </w:pPr>
    </w:p>
    <w:p w14:paraId="7F7F46F1" w14:textId="275F272A" w:rsidR="00817455" w:rsidRPr="00A566D5" w:rsidRDefault="000E2B5A" w:rsidP="00781078">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781078">
      <w:pPr>
        <w:spacing w:after="0" w:line="240" w:lineRule="auto"/>
        <w:jc w:val="both"/>
        <w:rPr>
          <w:rFonts w:ascii="Arial Narrow" w:hAnsi="Arial Narrow"/>
        </w:rPr>
      </w:pPr>
    </w:p>
    <w:p w14:paraId="0E9E22E3" w14:textId="4473EB11" w:rsidR="0081745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2E0DB761" w14:textId="70978EB6" w:rsidR="00893DCF" w:rsidRPr="00A566D5" w:rsidRDefault="00893DCF"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Pr>
          <w:rFonts w:ascii="Arial Narrow" w:hAnsi="Arial Narrow"/>
        </w:rPr>
        <w:t>Anexo de especificaciones técnicas</w:t>
      </w:r>
    </w:p>
    <w:p w14:paraId="63AD086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781078">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781078">
      <w:pPr>
        <w:pStyle w:val="Prrafodelista"/>
        <w:widowControl w:val="0"/>
        <w:autoSpaceDE w:val="0"/>
        <w:autoSpaceDN w:val="0"/>
        <w:spacing w:after="0" w:line="240" w:lineRule="auto"/>
        <w:ind w:left="360"/>
        <w:contextualSpacing w:val="0"/>
        <w:jc w:val="both"/>
        <w:rPr>
          <w:rFonts w:ascii="Arial Narrow" w:hAnsi="Arial Narrow"/>
        </w:rPr>
      </w:pPr>
    </w:p>
    <w:p w14:paraId="47461CD9" w14:textId="77777777" w:rsidR="00893DCF" w:rsidRDefault="00893DCF" w:rsidP="00893DCF">
      <w:pPr>
        <w:pStyle w:val="Sinespaciado"/>
        <w:ind w:right="49"/>
        <w:jc w:val="both"/>
        <w:rPr>
          <w:rFonts w:ascii="Arial Narrow" w:hAnsi="Arial Narrow"/>
          <w:lang w:eastAsia="es-CO"/>
        </w:rPr>
      </w:pPr>
      <w:r>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522B6738" w14:textId="77777777" w:rsidR="00893DCF" w:rsidRDefault="00893DCF" w:rsidP="00781078">
      <w:pPr>
        <w:spacing w:after="0" w:line="240" w:lineRule="auto"/>
        <w:jc w:val="both"/>
        <w:rPr>
          <w:rFonts w:ascii="Arial Narrow" w:hAnsi="Arial Narrow"/>
          <w:b/>
        </w:rPr>
      </w:pPr>
    </w:p>
    <w:p w14:paraId="3DA162DF" w14:textId="3A37680C" w:rsidR="00817455" w:rsidRPr="00A566D5" w:rsidRDefault="000E2B5A" w:rsidP="00781078">
      <w:pPr>
        <w:spacing w:after="0" w:line="240" w:lineRule="auto"/>
        <w:jc w:val="both"/>
        <w:rPr>
          <w:rFonts w:ascii="Arial Narrow" w:hAnsi="Arial Narrow"/>
        </w:rPr>
      </w:pPr>
      <w:r w:rsidRPr="00A566D5">
        <w:rPr>
          <w:rFonts w:ascii="Arial Narrow" w:hAnsi="Arial Narrow"/>
          <w:b/>
        </w:rPr>
        <w:t xml:space="preserve">TRIGÉSIMA </w:t>
      </w:r>
      <w:r w:rsidR="00893DCF">
        <w:rPr>
          <w:rFonts w:ascii="Arial Narrow" w:hAnsi="Arial Narrow"/>
          <w:b/>
        </w:rPr>
        <w:t>SEGUNDA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781078">
      <w:pPr>
        <w:spacing w:after="0" w:line="240" w:lineRule="auto"/>
        <w:jc w:val="both"/>
        <w:rPr>
          <w:rFonts w:ascii="Arial Narrow" w:hAnsi="Arial Narrow"/>
        </w:rPr>
      </w:pPr>
    </w:p>
    <w:p w14:paraId="37509DD8" w14:textId="26987330" w:rsidR="007F276A" w:rsidRPr="00A566D5" w:rsidRDefault="000E2B5A" w:rsidP="00781078">
      <w:pPr>
        <w:spacing w:after="0" w:line="240" w:lineRule="auto"/>
        <w:jc w:val="both"/>
        <w:rPr>
          <w:rFonts w:ascii="Arial Narrow" w:hAnsi="Arial Narrow"/>
        </w:rPr>
      </w:pPr>
      <w:r w:rsidRPr="00A566D5">
        <w:rPr>
          <w:rFonts w:ascii="Arial Narrow" w:hAnsi="Arial Narrow"/>
          <w:b/>
        </w:rPr>
        <w:t xml:space="preserve">TRIGÉSIMA </w:t>
      </w:r>
      <w:r w:rsidR="00893DCF">
        <w:rPr>
          <w:rFonts w:ascii="Arial Narrow" w:hAnsi="Arial Narrow"/>
          <w:b/>
        </w:rPr>
        <w:t>TERCERA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5"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81078">
      <w:pPr>
        <w:spacing w:after="0" w:line="240" w:lineRule="auto"/>
        <w:jc w:val="both"/>
        <w:rPr>
          <w:rFonts w:ascii="Arial Narrow" w:hAnsi="Arial Narrow"/>
        </w:rPr>
      </w:pPr>
    </w:p>
    <w:p w14:paraId="42BD2B65" w14:textId="58234D01" w:rsidR="007F276A" w:rsidRPr="00A566D5" w:rsidRDefault="007F276A" w:rsidP="00781078">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81078">
      <w:pPr>
        <w:spacing w:after="0" w:line="240" w:lineRule="auto"/>
        <w:jc w:val="both"/>
        <w:rPr>
          <w:rFonts w:ascii="Arial Narrow" w:hAnsi="Arial Narrow"/>
          <w:b/>
        </w:rPr>
      </w:pPr>
    </w:p>
    <w:p w14:paraId="3D811E88" w14:textId="002D87A6" w:rsidR="007F276A" w:rsidRPr="00A566D5" w:rsidRDefault="000E2B5A" w:rsidP="00781078">
      <w:pPr>
        <w:spacing w:after="0" w:line="240" w:lineRule="auto"/>
        <w:jc w:val="both"/>
        <w:rPr>
          <w:rFonts w:ascii="Arial Narrow" w:hAnsi="Arial Narrow"/>
        </w:rPr>
      </w:pPr>
      <w:r>
        <w:rPr>
          <w:rFonts w:ascii="Arial Narrow" w:hAnsi="Arial Narrow"/>
          <w:b/>
        </w:rPr>
        <w:t xml:space="preserve">TRIGÉSIMA </w:t>
      </w:r>
      <w:r w:rsidR="00893DCF">
        <w:rPr>
          <w:rFonts w:ascii="Arial Narrow" w:hAnsi="Arial Narrow"/>
          <w:b/>
        </w:rPr>
        <w:t>CUARTA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81078">
      <w:pPr>
        <w:spacing w:after="0" w:line="240" w:lineRule="auto"/>
        <w:jc w:val="both"/>
        <w:rPr>
          <w:rFonts w:ascii="Arial Narrow" w:hAnsi="Arial Narrow"/>
        </w:rPr>
      </w:pPr>
    </w:p>
    <w:p w14:paraId="62495863" w14:textId="77777777" w:rsidR="007F276A" w:rsidRPr="00A566D5" w:rsidRDefault="007F276A" w:rsidP="00781078">
      <w:pPr>
        <w:spacing w:after="0" w:line="240" w:lineRule="auto"/>
        <w:jc w:val="both"/>
        <w:rPr>
          <w:rFonts w:ascii="Arial Narrow" w:hAnsi="Arial Narrow"/>
        </w:rPr>
      </w:pPr>
    </w:p>
    <w:p w14:paraId="32D0BF5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81078">
      <w:pPr>
        <w:spacing w:after="0" w:line="240" w:lineRule="auto"/>
        <w:jc w:val="both"/>
        <w:rPr>
          <w:rFonts w:ascii="Arial Narrow" w:hAnsi="Arial Narrow"/>
        </w:rPr>
      </w:pPr>
    </w:p>
    <w:p w14:paraId="429B4549"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81078">
      <w:pPr>
        <w:spacing w:after="0" w:line="240" w:lineRule="auto"/>
        <w:jc w:val="both"/>
        <w:rPr>
          <w:rFonts w:ascii="Arial Narrow" w:hAnsi="Arial Narrow"/>
        </w:rPr>
      </w:pPr>
    </w:p>
    <w:p w14:paraId="623959BE" w14:textId="77777777" w:rsidR="007F276A" w:rsidRPr="00A566D5" w:rsidRDefault="007F276A" w:rsidP="00781078">
      <w:pPr>
        <w:spacing w:after="0" w:line="240" w:lineRule="auto"/>
        <w:jc w:val="both"/>
        <w:rPr>
          <w:rFonts w:ascii="Arial Narrow" w:hAnsi="Arial Narrow"/>
        </w:rPr>
      </w:pPr>
    </w:p>
    <w:p w14:paraId="5F109D28" w14:textId="77777777" w:rsidR="007F276A" w:rsidRPr="00A566D5" w:rsidRDefault="007F276A" w:rsidP="00781078">
      <w:pPr>
        <w:spacing w:after="0" w:line="240" w:lineRule="auto"/>
        <w:jc w:val="both"/>
        <w:rPr>
          <w:rFonts w:ascii="Arial Narrow" w:hAnsi="Arial Narrow"/>
        </w:rPr>
      </w:pPr>
    </w:p>
    <w:p w14:paraId="1B69F9A6"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D06675" w:rsidP="00781078">
      <w:pPr>
        <w:spacing w:after="0" w:line="240" w:lineRule="auto"/>
        <w:jc w:val="both"/>
        <w:rPr>
          <w:rFonts w:ascii="Arial Narrow" w:hAnsi="Arial Narrow"/>
        </w:rPr>
      </w:pPr>
      <w:hyperlink r:id="rId16"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81078">
      <w:pPr>
        <w:spacing w:after="0" w:line="240" w:lineRule="auto"/>
        <w:rPr>
          <w:rFonts w:ascii="Arial Narrow" w:hAnsi="Arial Narrow"/>
        </w:rPr>
      </w:pPr>
    </w:p>
    <w:p w14:paraId="70E84C6F" w14:textId="77777777" w:rsidR="007F276A" w:rsidRPr="00A566D5" w:rsidRDefault="007F276A" w:rsidP="00781078">
      <w:pPr>
        <w:spacing w:after="0" w:line="240" w:lineRule="auto"/>
        <w:rPr>
          <w:rFonts w:ascii="Arial Narrow" w:hAnsi="Arial Narrow"/>
        </w:rPr>
      </w:pPr>
    </w:p>
    <w:p w14:paraId="1AC94054" w14:textId="77777777" w:rsidR="007F276A" w:rsidRPr="00A566D5" w:rsidRDefault="007F276A" w:rsidP="00781078">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81078">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81078">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992136">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88A2" w14:textId="77777777" w:rsidR="00992136" w:rsidRDefault="00992136" w:rsidP="00174480">
      <w:pPr>
        <w:spacing w:after="0" w:line="240" w:lineRule="auto"/>
      </w:pPr>
      <w:r>
        <w:separator/>
      </w:r>
    </w:p>
  </w:endnote>
  <w:endnote w:type="continuationSeparator" w:id="0">
    <w:p w14:paraId="43402482" w14:textId="77777777" w:rsidR="00992136" w:rsidRDefault="00992136"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0D26" w14:textId="77777777" w:rsidR="00992136" w:rsidRDefault="00992136" w:rsidP="00174480">
      <w:pPr>
        <w:spacing w:after="0" w:line="240" w:lineRule="auto"/>
      </w:pPr>
      <w:r>
        <w:separator/>
      </w:r>
    </w:p>
  </w:footnote>
  <w:footnote w:type="continuationSeparator" w:id="0">
    <w:p w14:paraId="48C9CC9A" w14:textId="77777777" w:rsidR="00992136" w:rsidRDefault="00992136"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7F730B" w:rsidRDefault="00D06675">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1027"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7F730B" w:rsidRDefault="00D06675">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1026" type="#_x0000_t75" style="position:absolute;margin-left:-84.7pt;margin-top:-77.7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7F730B" w:rsidRDefault="00D06675">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1025"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57406FF"/>
    <w:multiLevelType w:val="hybridMultilevel"/>
    <w:tmpl w:val="2DC0A7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0"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843768"/>
    <w:multiLevelType w:val="hybridMultilevel"/>
    <w:tmpl w:val="A7249C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B71741"/>
    <w:multiLevelType w:val="hybridMultilevel"/>
    <w:tmpl w:val="92D814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40"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0"/>
  </w:num>
  <w:num w:numId="2">
    <w:abstractNumId w:val="40"/>
  </w:num>
  <w:num w:numId="3">
    <w:abstractNumId w:val="20"/>
  </w:num>
  <w:num w:numId="4">
    <w:abstractNumId w:val="14"/>
  </w:num>
  <w:num w:numId="5">
    <w:abstractNumId w:val="35"/>
  </w:num>
  <w:num w:numId="6">
    <w:abstractNumId w:val="6"/>
  </w:num>
  <w:num w:numId="7">
    <w:abstractNumId w:val="13"/>
  </w:num>
  <w:num w:numId="8">
    <w:abstractNumId w:val="15"/>
  </w:num>
  <w:num w:numId="9">
    <w:abstractNumId w:val="21"/>
  </w:num>
  <w:num w:numId="10">
    <w:abstractNumId w:val="37"/>
  </w:num>
  <w:num w:numId="11">
    <w:abstractNumId w:val="31"/>
  </w:num>
  <w:num w:numId="12">
    <w:abstractNumId w:val="12"/>
  </w:num>
  <w:num w:numId="13">
    <w:abstractNumId w:val="0"/>
  </w:num>
  <w:num w:numId="14">
    <w:abstractNumId w:val="11"/>
  </w:num>
  <w:num w:numId="15">
    <w:abstractNumId w:val="10"/>
  </w:num>
  <w:num w:numId="16">
    <w:abstractNumId w:val="39"/>
  </w:num>
  <w:num w:numId="17">
    <w:abstractNumId w:val="4"/>
  </w:num>
  <w:num w:numId="18">
    <w:abstractNumId w:val="34"/>
  </w:num>
  <w:num w:numId="19">
    <w:abstractNumId w:val="23"/>
  </w:num>
  <w:num w:numId="20">
    <w:abstractNumId w:val="38"/>
  </w:num>
  <w:num w:numId="21">
    <w:abstractNumId w:val="1"/>
  </w:num>
  <w:num w:numId="22">
    <w:abstractNumId w:val="7"/>
  </w:num>
  <w:num w:numId="23">
    <w:abstractNumId w:val="25"/>
  </w:num>
  <w:num w:numId="24">
    <w:abstractNumId w:val="27"/>
  </w:num>
  <w:num w:numId="25">
    <w:abstractNumId w:val="19"/>
  </w:num>
  <w:num w:numId="26">
    <w:abstractNumId w:val="28"/>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9"/>
  </w:num>
  <w:num w:numId="32">
    <w:abstractNumId w:val="16"/>
  </w:num>
  <w:num w:numId="33">
    <w:abstractNumId w:val="22"/>
  </w:num>
  <w:num w:numId="34">
    <w:abstractNumId w:val="8"/>
  </w:num>
  <w:num w:numId="35">
    <w:abstractNumId w:val="24"/>
  </w:num>
  <w:num w:numId="36">
    <w:abstractNumId w:val="32"/>
  </w:num>
  <w:num w:numId="37">
    <w:abstractNumId w:val="17"/>
  </w:num>
  <w:num w:numId="38">
    <w:abstractNumId w:val="3"/>
  </w:num>
  <w:num w:numId="39">
    <w:abstractNumId w:val="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6"/>
  </w:num>
  <w:num w:numId="4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CO"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57D07"/>
    <w:rsid w:val="00174480"/>
    <w:rsid w:val="00191508"/>
    <w:rsid w:val="00197B6E"/>
    <w:rsid w:val="001B715C"/>
    <w:rsid w:val="001C3548"/>
    <w:rsid w:val="001C3AD9"/>
    <w:rsid w:val="001C46D0"/>
    <w:rsid w:val="001D54A9"/>
    <w:rsid w:val="001D6606"/>
    <w:rsid w:val="001E165F"/>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86E41"/>
    <w:rsid w:val="0029453A"/>
    <w:rsid w:val="002A7491"/>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B4EC9"/>
    <w:rsid w:val="004C635B"/>
    <w:rsid w:val="004F0371"/>
    <w:rsid w:val="004F200D"/>
    <w:rsid w:val="00500735"/>
    <w:rsid w:val="00505A8F"/>
    <w:rsid w:val="005117B0"/>
    <w:rsid w:val="00511865"/>
    <w:rsid w:val="005361F8"/>
    <w:rsid w:val="00544B52"/>
    <w:rsid w:val="0056393C"/>
    <w:rsid w:val="00570ED7"/>
    <w:rsid w:val="0057766F"/>
    <w:rsid w:val="005B1B8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1078"/>
    <w:rsid w:val="007820C3"/>
    <w:rsid w:val="00783C13"/>
    <w:rsid w:val="00792A04"/>
    <w:rsid w:val="007947CE"/>
    <w:rsid w:val="007975B1"/>
    <w:rsid w:val="007D18C7"/>
    <w:rsid w:val="007D2785"/>
    <w:rsid w:val="007D7642"/>
    <w:rsid w:val="007F276A"/>
    <w:rsid w:val="007F730B"/>
    <w:rsid w:val="00803367"/>
    <w:rsid w:val="00804BCA"/>
    <w:rsid w:val="00812F27"/>
    <w:rsid w:val="00817455"/>
    <w:rsid w:val="00823BE1"/>
    <w:rsid w:val="00836A84"/>
    <w:rsid w:val="00842C33"/>
    <w:rsid w:val="00847820"/>
    <w:rsid w:val="008627BE"/>
    <w:rsid w:val="00867A12"/>
    <w:rsid w:val="008875DA"/>
    <w:rsid w:val="00893DCF"/>
    <w:rsid w:val="00896768"/>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92136"/>
    <w:rsid w:val="009A7E4C"/>
    <w:rsid w:val="009B62C4"/>
    <w:rsid w:val="009D632B"/>
    <w:rsid w:val="009E0B3D"/>
    <w:rsid w:val="009F344A"/>
    <w:rsid w:val="00A322DF"/>
    <w:rsid w:val="00A34606"/>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2691"/>
    <w:rsid w:val="00AE3B6D"/>
    <w:rsid w:val="00AE7EA6"/>
    <w:rsid w:val="00AF7268"/>
    <w:rsid w:val="00B075AC"/>
    <w:rsid w:val="00B307C6"/>
    <w:rsid w:val="00B35546"/>
    <w:rsid w:val="00B37BE3"/>
    <w:rsid w:val="00B418C0"/>
    <w:rsid w:val="00B4753A"/>
    <w:rsid w:val="00B56A17"/>
    <w:rsid w:val="00B7123C"/>
    <w:rsid w:val="00B766D4"/>
    <w:rsid w:val="00B94CB8"/>
    <w:rsid w:val="00BB1319"/>
    <w:rsid w:val="00BB4BEB"/>
    <w:rsid w:val="00BC2EB0"/>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E1F77"/>
    <w:rsid w:val="00CE6C49"/>
    <w:rsid w:val="00CF1D81"/>
    <w:rsid w:val="00CF2A9C"/>
    <w:rsid w:val="00D00186"/>
    <w:rsid w:val="00D02EB7"/>
    <w:rsid w:val="00D061A0"/>
    <w:rsid w:val="00D06675"/>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C6957"/>
    <w:rsid w:val="00DD0BC1"/>
    <w:rsid w:val="00DD5FB1"/>
    <w:rsid w:val="00DF6D22"/>
    <w:rsid w:val="00E3001D"/>
    <w:rsid w:val="00E35049"/>
    <w:rsid w:val="00E56E1B"/>
    <w:rsid w:val="00E57211"/>
    <w:rsid w:val="00E6393E"/>
    <w:rsid w:val="00E64DBA"/>
    <w:rsid w:val="00E972C1"/>
    <w:rsid w:val="00EA0AA9"/>
    <w:rsid w:val="00EA5FF5"/>
    <w:rsid w:val="00EB7A3C"/>
    <w:rsid w:val="00EC1495"/>
    <w:rsid w:val="00ED030B"/>
    <w:rsid w:val="00EE55E9"/>
    <w:rsid w:val="00EF0BCC"/>
    <w:rsid w:val="00EF6FDD"/>
    <w:rsid w:val="00F03917"/>
    <w:rsid w:val="00F11E55"/>
    <w:rsid w:val="00F16A1B"/>
    <w:rsid w:val="00F16D22"/>
    <w:rsid w:val="00F257A9"/>
    <w:rsid w:val="00F34D36"/>
    <w:rsid w:val="00F45787"/>
    <w:rsid w:val="00F468CC"/>
    <w:rsid w:val="00F50534"/>
    <w:rsid w:val="00F6171E"/>
    <w:rsid w:val="00F85469"/>
    <w:rsid w:val="00F96BDE"/>
    <w:rsid w:val="00FA0764"/>
    <w:rsid w:val="00FA3593"/>
    <w:rsid w:val="00FB77AA"/>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Mencinsinresolver1">
    <w:name w:val="Mención sin resolver1"/>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0">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91">
      <w:bodyDiv w:val="1"/>
      <w:marLeft w:val="0"/>
      <w:marRight w:val="0"/>
      <w:marTop w:val="0"/>
      <w:marBottom w:val="0"/>
      <w:divBdr>
        <w:top w:val="none" w:sz="0" w:space="0" w:color="auto"/>
        <w:left w:val="none" w:sz="0" w:space="0" w:color="auto"/>
        <w:bottom w:val="none" w:sz="0" w:space="0" w:color="auto"/>
        <w:right w:val="none" w:sz="0" w:space="0" w:color="auto"/>
      </w:divBdr>
    </w:div>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635993990">
      <w:bodyDiv w:val="1"/>
      <w:marLeft w:val="0"/>
      <w:marRight w:val="0"/>
      <w:marTop w:val="0"/>
      <w:marBottom w:val="0"/>
      <w:divBdr>
        <w:top w:val="none" w:sz="0" w:space="0" w:color="auto"/>
        <w:left w:val="none" w:sz="0" w:space="0" w:color="auto"/>
        <w:bottom w:val="none" w:sz="0" w:space="0" w:color="auto"/>
        <w:right w:val="none" w:sz="0" w:space="0" w:color="auto"/>
      </w:divBdr>
    </w:div>
    <w:div w:id="895974191">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907350003">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1772777925">
      <w:bodyDiv w:val="1"/>
      <w:marLeft w:val="0"/>
      <w:marRight w:val="0"/>
      <w:marTop w:val="0"/>
      <w:marBottom w:val="0"/>
      <w:divBdr>
        <w:top w:val="none" w:sz="0" w:space="0" w:color="auto"/>
        <w:left w:val="none" w:sz="0" w:space="0" w:color="auto"/>
        <w:bottom w:val="none" w:sz="0" w:space="0" w:color="auto"/>
        <w:right w:val="none" w:sz="0" w:space="0" w:color="auto"/>
      </w:divBdr>
    </w:div>
    <w:div w:id="1876427287">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72.18.1.30/denuncias_hun/registr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rporacionsaludun@hun.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rporacionsaludun@hun.edu.c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sun.darumasoftware.com/app.php/staff/document/view/index/26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7B556BE-A8CF-4E15-814B-77F81FFC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9917</Words>
  <Characters>54549</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Wilson Orlando Gonzalez Jaimes</cp:lastModifiedBy>
  <cp:revision>2</cp:revision>
  <cp:lastPrinted>2019-04-24T20:41:00Z</cp:lastPrinted>
  <dcterms:created xsi:type="dcterms:W3CDTF">2024-01-24T23:42:00Z</dcterms:created>
  <dcterms:modified xsi:type="dcterms:W3CDTF">2024-01-24T23:42:00Z</dcterms:modified>
</cp:coreProperties>
</file>